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9898D" w14:textId="3286E698" w:rsidR="002E2CE5" w:rsidRPr="009B430D" w:rsidRDefault="002E2CE5" w:rsidP="002E2CE5">
      <w:pPr>
        <w:jc w:val="center"/>
        <w:rPr>
          <w:rFonts w:asciiTheme="minorHAnsi" w:hAnsiTheme="minorHAnsi"/>
          <w:b/>
          <w:bCs/>
          <w:color w:val="EE0000"/>
          <w:sz w:val="40"/>
          <w:szCs w:val="40"/>
          <w:lang w:val="pl-PL"/>
        </w:rPr>
      </w:pPr>
      <w:r w:rsidRPr="009B430D">
        <w:rPr>
          <w:rFonts w:asciiTheme="minorHAnsi" w:hAnsiTheme="minorHAnsi"/>
          <w:b/>
          <w:bCs/>
          <w:noProof/>
          <w:color w:val="EE0000"/>
          <w:sz w:val="40"/>
          <w:szCs w:val="40"/>
          <w:lang w:val="pl-PL"/>
        </w:rPr>
        <w:drawing>
          <wp:inline distT="0" distB="0" distL="0" distR="0" wp14:anchorId="7C492C35" wp14:editId="7D7BB7F8">
            <wp:extent cx="1143000" cy="1307067"/>
            <wp:effectExtent l="0" t="0" r="0" b="7620"/>
            <wp:docPr id="353503450" name="Obraz 1" descr="Obraz zawierający clipart, symbol, Grafika, kresk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03450" name="Obraz 1" descr="Obraz zawierający clipart, symbol, Grafika, kreskówka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39" cy="130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C1A1" w14:textId="77777777" w:rsidR="002E2CE5" w:rsidRPr="009B430D" w:rsidRDefault="002E2CE5" w:rsidP="002E2CE5">
      <w:pPr>
        <w:jc w:val="center"/>
        <w:rPr>
          <w:rFonts w:asciiTheme="minorHAnsi" w:hAnsiTheme="minorHAnsi"/>
          <w:b/>
          <w:bCs/>
          <w:color w:val="EE0000"/>
          <w:sz w:val="40"/>
          <w:szCs w:val="40"/>
          <w:lang w:val="pl-PL"/>
        </w:rPr>
      </w:pPr>
    </w:p>
    <w:p w14:paraId="5FD46E2E" w14:textId="77777777" w:rsidR="002E2CE5" w:rsidRPr="009B430D" w:rsidRDefault="002E2CE5" w:rsidP="002E2CE5">
      <w:pPr>
        <w:jc w:val="center"/>
        <w:rPr>
          <w:rFonts w:asciiTheme="minorHAnsi" w:hAnsiTheme="minorHAnsi"/>
          <w:b/>
          <w:bCs/>
          <w:color w:val="EE0000"/>
          <w:sz w:val="40"/>
          <w:szCs w:val="40"/>
          <w:lang w:val="pl-PL"/>
        </w:rPr>
      </w:pPr>
    </w:p>
    <w:p w14:paraId="0531AF02" w14:textId="77777777" w:rsidR="002E2CE5" w:rsidRPr="009B430D" w:rsidRDefault="002E2CE5" w:rsidP="002E2CE5">
      <w:pPr>
        <w:jc w:val="center"/>
        <w:rPr>
          <w:rFonts w:asciiTheme="minorHAnsi" w:hAnsiTheme="minorHAnsi"/>
          <w:b/>
          <w:bCs/>
          <w:color w:val="EE0000"/>
          <w:sz w:val="40"/>
          <w:szCs w:val="40"/>
          <w:lang w:val="pl-PL"/>
        </w:rPr>
      </w:pPr>
    </w:p>
    <w:p w14:paraId="043DA790" w14:textId="7393B91E" w:rsidR="002E2CE5" w:rsidRPr="00F97A2F" w:rsidRDefault="002E2CE5" w:rsidP="002E2CE5">
      <w:pPr>
        <w:jc w:val="center"/>
        <w:rPr>
          <w:rFonts w:asciiTheme="minorHAnsi" w:hAnsiTheme="minorHAnsi"/>
          <w:b/>
          <w:bCs/>
          <w:color w:val="BF4E14" w:themeColor="accent2" w:themeShade="BF"/>
          <w:sz w:val="40"/>
          <w:szCs w:val="40"/>
          <w:lang w:val="pl-PL"/>
        </w:rPr>
      </w:pPr>
      <w:r w:rsidRPr="00F97A2F">
        <w:rPr>
          <w:rFonts w:asciiTheme="minorHAnsi" w:hAnsiTheme="minorHAnsi"/>
          <w:b/>
          <w:bCs/>
          <w:color w:val="BF4E14" w:themeColor="accent2" w:themeShade="BF"/>
          <w:sz w:val="40"/>
          <w:szCs w:val="40"/>
          <w:lang w:val="pl-PL"/>
        </w:rPr>
        <w:t>RAPORT Z PRZEBIEGU PROCESU KONSULTACJI SPOŁECZNYCH I OPINIOWANIA:</w:t>
      </w:r>
    </w:p>
    <w:p w14:paraId="4C51EC0B" w14:textId="77777777" w:rsidR="002E2CE5" w:rsidRPr="009B430D" w:rsidRDefault="002E2CE5" w:rsidP="002E2CE5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7DD94CB1" w14:textId="77777777" w:rsidR="002E2CE5" w:rsidRPr="009B430D" w:rsidRDefault="002E2CE5" w:rsidP="002E2CE5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14601552" w14:textId="284CC8D0" w:rsidR="002E2CE5" w:rsidRPr="009B430D" w:rsidRDefault="002E2CE5" w:rsidP="002E2CE5">
      <w:pPr>
        <w:pStyle w:val="Akapitzlist"/>
        <w:numPr>
          <w:ilvl w:val="0"/>
          <w:numId w:val="18"/>
        </w:numPr>
        <w:spacing w:after="480"/>
        <w:ind w:left="714" w:hanging="357"/>
        <w:rPr>
          <w:rFonts w:asciiTheme="minorHAnsi" w:hAnsiTheme="minorHAnsi"/>
          <w:b/>
          <w:bCs/>
          <w:sz w:val="32"/>
          <w:szCs w:val="32"/>
          <w:lang w:val="pl-PL" w:bidi="fa-IR"/>
        </w:rPr>
      </w:pPr>
      <w:r w:rsidRPr="009B430D">
        <w:rPr>
          <w:rFonts w:asciiTheme="minorHAnsi" w:hAnsiTheme="minorHAnsi"/>
          <w:b/>
          <w:bCs/>
          <w:sz w:val="32"/>
          <w:szCs w:val="32"/>
          <w:lang w:val="pl-PL"/>
        </w:rPr>
        <w:t>PROJEKTU UCHWAŁY RADY GMINY BLIZANÓW O ZASADACH WYZNACZANIA SKŁADU ORAZ ZASADACH DZIAŁANIA KOMITETU REWITALIZACJI</w:t>
      </w:r>
    </w:p>
    <w:p w14:paraId="451E975F" w14:textId="77777777" w:rsidR="002E2CE5" w:rsidRPr="009B430D" w:rsidRDefault="002E2CE5" w:rsidP="002E2CE5">
      <w:pPr>
        <w:spacing w:before="480"/>
        <w:rPr>
          <w:rFonts w:asciiTheme="minorHAnsi" w:hAnsiTheme="minorHAnsi"/>
          <w:b/>
          <w:bCs/>
          <w:sz w:val="32"/>
          <w:szCs w:val="32"/>
          <w:lang w:val="pl-PL"/>
        </w:rPr>
      </w:pPr>
    </w:p>
    <w:p w14:paraId="41A1F446" w14:textId="68036941" w:rsidR="002E2CE5" w:rsidRPr="009B430D" w:rsidRDefault="002E2CE5" w:rsidP="002E2CE5">
      <w:pPr>
        <w:pStyle w:val="Akapitzlist"/>
        <w:numPr>
          <w:ilvl w:val="0"/>
          <w:numId w:val="18"/>
        </w:numPr>
        <w:spacing w:after="480"/>
        <w:ind w:left="714" w:hanging="357"/>
        <w:rPr>
          <w:rFonts w:asciiTheme="minorHAnsi" w:hAnsiTheme="minorHAnsi"/>
          <w:b/>
          <w:bCs/>
          <w:sz w:val="32"/>
          <w:szCs w:val="32"/>
          <w:lang w:val="pl-PL"/>
        </w:rPr>
      </w:pPr>
      <w:r w:rsidRPr="009B430D">
        <w:rPr>
          <w:rFonts w:asciiTheme="minorHAnsi" w:hAnsiTheme="minorHAnsi"/>
          <w:b/>
          <w:bCs/>
          <w:sz w:val="32"/>
          <w:szCs w:val="32"/>
          <w:lang w:val="pl-PL"/>
        </w:rPr>
        <w:t>PROJEKTU „GMINNEGO PROGRAMU REWITALIZACJI DLA GMINY BLIZANÓW NA LATA 2025 – 2030“</w:t>
      </w:r>
    </w:p>
    <w:p w14:paraId="0FFC8F0F" w14:textId="17B76C97" w:rsidR="002E2CE5" w:rsidRPr="009B430D" w:rsidRDefault="002E2CE5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5BCE223E" w14:textId="2011FB0F" w:rsidR="002E2CE5" w:rsidRPr="009B430D" w:rsidRDefault="002E2CE5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5EC0D853" w14:textId="1ACD5EEC" w:rsidR="002E2CE5" w:rsidRPr="009B430D" w:rsidRDefault="002E2CE5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23840324" w14:textId="39539839" w:rsidR="002E2CE5" w:rsidRDefault="002E2CE5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29622F8C" w14:textId="77777777" w:rsidR="009B430D" w:rsidRDefault="009B430D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035841E2" w14:textId="77777777" w:rsidR="009B430D" w:rsidRDefault="009B430D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29F30B6D" w14:textId="77777777" w:rsidR="009B430D" w:rsidRPr="009B430D" w:rsidRDefault="009B430D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3B43D128" w14:textId="1E10EDD3" w:rsidR="002E2CE5" w:rsidRPr="009B430D" w:rsidRDefault="002E2CE5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38394BD3" w14:textId="5F416B88" w:rsidR="009B430D" w:rsidRPr="009B430D" w:rsidRDefault="009B430D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7675BC5A" w14:textId="0A8075FF" w:rsidR="009B430D" w:rsidRPr="009B430D" w:rsidRDefault="009B430D">
      <w:pPr>
        <w:rPr>
          <w:rFonts w:asciiTheme="minorHAnsi" w:hAnsiTheme="minorHAnsi"/>
          <w:b/>
          <w:bCs/>
          <w:sz w:val="28"/>
          <w:szCs w:val="28"/>
          <w:lang w:val="pl-PL"/>
        </w:rPr>
      </w:pPr>
      <w:r w:rsidRPr="009B430D">
        <w:rPr>
          <w:rFonts w:asciiTheme="minorHAnsi" w:hAnsiTheme="minorHAnsi"/>
          <w:b/>
          <w:bCs/>
          <w:noProof/>
          <w:sz w:val="28"/>
          <w:szCs w:val="28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ABC3C" wp14:editId="7D3B6FE8">
                <wp:simplePos x="0" y="0"/>
                <wp:positionH relativeFrom="margin">
                  <wp:align>center</wp:align>
                </wp:positionH>
                <wp:positionV relativeFrom="margin">
                  <wp:posOffset>6844665</wp:posOffset>
                </wp:positionV>
                <wp:extent cx="4391025" cy="9525"/>
                <wp:effectExtent l="0" t="0" r="28575" b="28575"/>
                <wp:wrapSquare wrapText="bothSides"/>
                <wp:docPr id="829352391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E33A9" id="Łącznik prosty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" from="0,538.95pt" to="345.75pt,5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" strokecolor="#e00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1528093B" w14:textId="170F33E0" w:rsidR="009B430D" w:rsidRPr="009B430D" w:rsidRDefault="009B430D" w:rsidP="009B430D">
      <w:pPr>
        <w:jc w:val="center"/>
        <w:rPr>
          <w:rFonts w:asciiTheme="minorHAnsi" w:hAnsiTheme="minorHAnsi"/>
          <w:lang w:val="pl-PL"/>
        </w:rPr>
      </w:pPr>
      <w:r w:rsidRPr="009B430D">
        <w:rPr>
          <w:rFonts w:asciiTheme="minorHAnsi" w:hAnsiTheme="minorHAnsi"/>
          <w:lang w:val="pl-PL"/>
        </w:rPr>
        <w:t>URZĄD GMINY BLIZANÓW</w:t>
      </w:r>
    </w:p>
    <w:p w14:paraId="3893686A" w14:textId="0F6C6D44" w:rsidR="009B430D" w:rsidRPr="009B430D" w:rsidRDefault="009B430D" w:rsidP="009B430D">
      <w:pPr>
        <w:jc w:val="center"/>
        <w:rPr>
          <w:rFonts w:asciiTheme="minorHAnsi" w:hAnsiTheme="minorHAnsi"/>
          <w:lang w:val="pl-PL"/>
        </w:rPr>
      </w:pPr>
      <w:r w:rsidRPr="009B430D">
        <w:rPr>
          <w:rFonts w:asciiTheme="minorHAnsi" w:hAnsiTheme="minorHAnsi"/>
          <w:lang w:val="pl-PL"/>
        </w:rPr>
        <w:t>BLIZANÓW DRUGII 52</w:t>
      </w:r>
    </w:p>
    <w:p w14:paraId="0A78178F" w14:textId="0CC777C9" w:rsidR="009B430D" w:rsidRPr="009B430D" w:rsidRDefault="009B430D" w:rsidP="009B430D">
      <w:pPr>
        <w:jc w:val="center"/>
        <w:rPr>
          <w:rFonts w:asciiTheme="minorHAnsi" w:hAnsiTheme="minorHAnsi"/>
          <w:lang w:val="pl-PL"/>
        </w:rPr>
      </w:pPr>
      <w:r w:rsidRPr="009B430D">
        <w:rPr>
          <w:rFonts w:asciiTheme="minorHAnsi" w:hAnsiTheme="minorHAnsi"/>
          <w:lang w:val="pl-PL"/>
        </w:rPr>
        <w:t>62-814 BLIZANÓW</w:t>
      </w:r>
    </w:p>
    <w:p w14:paraId="09EE68A7" w14:textId="77777777" w:rsidR="009B430D" w:rsidRPr="009B430D" w:rsidRDefault="009B430D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7799FFC6" w14:textId="77777777" w:rsidR="009B430D" w:rsidRPr="009B430D" w:rsidRDefault="009B430D">
      <w:pPr>
        <w:rPr>
          <w:rFonts w:asciiTheme="minorHAnsi" w:hAnsiTheme="minorHAnsi"/>
          <w:b/>
          <w:bCs/>
          <w:sz w:val="28"/>
          <w:szCs w:val="28"/>
          <w:lang w:val="pl-PL"/>
        </w:rPr>
      </w:pPr>
    </w:p>
    <w:p w14:paraId="6AA3DFD8" w14:textId="1A317D20" w:rsidR="001E1671" w:rsidRPr="009B430D" w:rsidRDefault="001E1671">
      <w:pPr>
        <w:rPr>
          <w:rFonts w:asciiTheme="minorHAnsi" w:hAnsiTheme="minorHAnsi"/>
          <w:b/>
          <w:bCs/>
          <w:sz w:val="28"/>
          <w:szCs w:val="28"/>
          <w:lang w:val="pl-PL"/>
        </w:rPr>
      </w:pPr>
      <w:r w:rsidRPr="009B430D">
        <w:rPr>
          <w:rFonts w:asciiTheme="minorHAnsi" w:hAnsiTheme="minorHAnsi"/>
          <w:b/>
          <w:bCs/>
          <w:sz w:val="28"/>
          <w:szCs w:val="28"/>
          <w:lang w:val="pl-PL"/>
        </w:rPr>
        <w:br w:type="page"/>
      </w:r>
    </w:p>
    <w:p w14:paraId="2BCF499F" w14:textId="77777777" w:rsidR="00947C99" w:rsidRPr="00F97A2F" w:rsidRDefault="005B7AA4" w:rsidP="005B2C10">
      <w:pPr>
        <w:pStyle w:val="Standard"/>
        <w:spacing w:before="240" w:after="120"/>
        <w:rPr>
          <w:rFonts w:asciiTheme="minorHAnsi" w:hAnsiTheme="minorHAnsi"/>
          <w:b/>
          <w:bCs/>
          <w:color w:val="BF4E14" w:themeColor="accent2" w:themeShade="BF"/>
          <w:lang w:val="pl-PL"/>
        </w:rPr>
      </w:pPr>
      <w:r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lastRenderedPageBreak/>
        <w:t>PRZEDMIOT I CEL KONSULTACJI</w:t>
      </w:r>
    </w:p>
    <w:p w14:paraId="4A481EAB" w14:textId="77777777" w:rsidR="00F36D9E" w:rsidRPr="009516C2" w:rsidRDefault="001145C7" w:rsidP="009F19AD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9516C2">
        <w:rPr>
          <w:rFonts w:asciiTheme="minorHAnsi" w:hAnsiTheme="minorHAnsi"/>
          <w:lang w:val="pl-PL"/>
        </w:rPr>
        <w:t>Przedmiotem konsultacji społecznych był</w:t>
      </w:r>
      <w:r w:rsidR="00F36D9E" w:rsidRPr="009516C2">
        <w:rPr>
          <w:rFonts w:asciiTheme="minorHAnsi" w:hAnsiTheme="minorHAnsi"/>
          <w:lang w:val="pl-PL"/>
        </w:rPr>
        <w:t>:</w:t>
      </w:r>
    </w:p>
    <w:p w14:paraId="4BCD7204" w14:textId="350DA453" w:rsidR="00033F7F" w:rsidRPr="009516C2" w:rsidRDefault="00033F7F" w:rsidP="00033F7F">
      <w:pPr>
        <w:pStyle w:val="Standard"/>
        <w:numPr>
          <w:ilvl w:val="0"/>
          <w:numId w:val="15"/>
        </w:numPr>
        <w:spacing w:before="60" w:after="60"/>
        <w:jc w:val="both"/>
        <w:rPr>
          <w:rFonts w:asciiTheme="minorHAnsi" w:hAnsiTheme="minorHAnsi" w:cs="Times New Roman"/>
          <w:lang w:val="pl-PL"/>
        </w:rPr>
      </w:pPr>
      <w:r w:rsidRPr="009516C2">
        <w:rPr>
          <w:rFonts w:asciiTheme="minorHAnsi" w:hAnsiTheme="minorHAnsi" w:cs="Times New Roman"/>
          <w:lang w:val="pl-PL"/>
        </w:rPr>
        <w:t xml:space="preserve">Projekt uchwały Rady </w:t>
      </w:r>
      <w:r w:rsidR="009516C2" w:rsidRPr="009516C2">
        <w:rPr>
          <w:rFonts w:asciiTheme="minorHAnsi" w:hAnsiTheme="minorHAnsi" w:cs="Times New Roman"/>
          <w:lang w:val="pl-PL"/>
        </w:rPr>
        <w:t>Gminy Blizanów</w:t>
      </w:r>
      <w:r w:rsidRPr="009516C2">
        <w:rPr>
          <w:rFonts w:asciiTheme="minorHAnsi" w:hAnsiTheme="minorHAnsi" w:cs="Times New Roman"/>
          <w:lang w:val="pl-PL"/>
        </w:rPr>
        <w:t xml:space="preserve"> o zasadach wyznaczania składu oraz zasadach działania Komitetu Rewitalizacji.</w:t>
      </w:r>
    </w:p>
    <w:p w14:paraId="7F5F884E" w14:textId="77777777" w:rsidR="00B3381A" w:rsidRPr="00B3381A" w:rsidRDefault="00152CB5" w:rsidP="00225404">
      <w:pPr>
        <w:pStyle w:val="Standard"/>
        <w:numPr>
          <w:ilvl w:val="0"/>
          <w:numId w:val="15"/>
        </w:numPr>
        <w:spacing w:before="60" w:after="60"/>
        <w:jc w:val="both"/>
        <w:rPr>
          <w:rFonts w:asciiTheme="minorHAnsi" w:hAnsiTheme="minorHAnsi"/>
          <w:lang w:val="pl-PL"/>
        </w:rPr>
      </w:pPr>
      <w:r w:rsidRPr="00FE030F">
        <w:rPr>
          <w:rFonts w:asciiTheme="minorHAnsi" w:hAnsiTheme="minorHAnsi" w:cs="Times New Roman"/>
          <w:lang w:val="pl-PL"/>
        </w:rPr>
        <w:t>P</w:t>
      </w:r>
      <w:r w:rsidR="00BF02BF" w:rsidRPr="00FE030F">
        <w:rPr>
          <w:rFonts w:asciiTheme="minorHAnsi" w:hAnsiTheme="minorHAnsi" w:cs="Times New Roman"/>
          <w:lang w:val="pl-PL"/>
        </w:rPr>
        <w:t xml:space="preserve">rojekt </w:t>
      </w:r>
      <w:r w:rsidR="00710BA3" w:rsidRPr="00FE030F">
        <w:rPr>
          <w:rFonts w:asciiTheme="minorHAnsi" w:hAnsiTheme="minorHAnsi" w:cs="Times New Roman"/>
          <w:lang w:val="pl-PL"/>
        </w:rPr>
        <w:t>„</w:t>
      </w:r>
      <w:r w:rsidR="00033F7F" w:rsidRPr="00FE030F">
        <w:rPr>
          <w:rFonts w:asciiTheme="minorHAnsi" w:hAnsiTheme="minorHAnsi" w:cs="Times New Roman"/>
          <w:shd w:val="clear" w:color="auto" w:fill="FFFFFF"/>
          <w:lang w:val="pl-PL"/>
        </w:rPr>
        <w:t>Gmi</w:t>
      </w:r>
      <w:r w:rsidR="0089651B" w:rsidRPr="00FE030F">
        <w:rPr>
          <w:rFonts w:asciiTheme="minorHAnsi" w:hAnsiTheme="minorHAnsi" w:cs="Times New Roman"/>
          <w:shd w:val="clear" w:color="auto" w:fill="FFFFFF"/>
          <w:lang w:val="pl-PL"/>
        </w:rPr>
        <w:t>nnego Programu Rewitalizacji dla</w:t>
      </w:r>
      <w:r w:rsidR="00033F7F" w:rsidRPr="00FE030F">
        <w:rPr>
          <w:rFonts w:asciiTheme="minorHAnsi" w:hAnsiTheme="minorHAnsi" w:cs="Times New Roman"/>
          <w:shd w:val="clear" w:color="auto" w:fill="FFFFFF"/>
          <w:lang w:val="pl-PL"/>
        </w:rPr>
        <w:t xml:space="preserve"> Gminy </w:t>
      </w:r>
      <w:r w:rsidR="001A1371" w:rsidRPr="00FE030F">
        <w:rPr>
          <w:rFonts w:asciiTheme="minorHAnsi" w:hAnsiTheme="minorHAnsi" w:cs="Times New Roman"/>
          <w:shd w:val="clear" w:color="auto" w:fill="FFFFFF"/>
          <w:lang w:val="pl-PL"/>
        </w:rPr>
        <w:t>Blizanów</w:t>
      </w:r>
      <w:r w:rsidR="00033F7F" w:rsidRPr="00FE030F">
        <w:rPr>
          <w:rFonts w:asciiTheme="minorHAnsi" w:hAnsiTheme="minorHAnsi" w:cs="Times New Roman"/>
          <w:shd w:val="clear" w:color="auto" w:fill="FFFFFF"/>
          <w:lang w:val="pl-PL"/>
        </w:rPr>
        <w:t xml:space="preserve"> na lata 202</w:t>
      </w:r>
      <w:r w:rsidR="001A1371" w:rsidRPr="00FE030F">
        <w:rPr>
          <w:rFonts w:asciiTheme="minorHAnsi" w:hAnsiTheme="minorHAnsi" w:cs="Times New Roman"/>
          <w:shd w:val="clear" w:color="auto" w:fill="FFFFFF"/>
          <w:lang w:val="pl-PL"/>
        </w:rPr>
        <w:t>5</w:t>
      </w:r>
      <w:r w:rsidR="00033F7F" w:rsidRPr="00FE030F">
        <w:rPr>
          <w:rFonts w:asciiTheme="minorHAnsi" w:hAnsiTheme="minorHAnsi" w:cs="Times New Roman"/>
          <w:shd w:val="clear" w:color="auto" w:fill="FFFFFF"/>
          <w:lang w:val="pl-PL"/>
        </w:rPr>
        <w:t xml:space="preserve"> – 203</w:t>
      </w:r>
      <w:r w:rsidR="001A1371" w:rsidRPr="00FE030F">
        <w:rPr>
          <w:rFonts w:asciiTheme="minorHAnsi" w:hAnsiTheme="minorHAnsi" w:cs="Times New Roman"/>
          <w:shd w:val="clear" w:color="auto" w:fill="FFFFFF"/>
          <w:lang w:val="pl-PL"/>
        </w:rPr>
        <w:t>0</w:t>
      </w:r>
      <w:r w:rsidR="00710BA3" w:rsidRPr="00FE030F">
        <w:rPr>
          <w:rFonts w:asciiTheme="minorHAnsi" w:hAnsiTheme="minorHAnsi" w:cs="Times New Roman"/>
          <w:shd w:val="clear" w:color="auto" w:fill="FFFFFF"/>
          <w:lang w:val="pl-PL"/>
        </w:rPr>
        <w:t>“</w:t>
      </w:r>
      <w:r w:rsidR="00033F7F" w:rsidRPr="00FE030F">
        <w:rPr>
          <w:rFonts w:asciiTheme="minorHAnsi" w:hAnsiTheme="minorHAnsi" w:cs="Times New Roman"/>
          <w:shd w:val="clear" w:color="auto" w:fill="FFFFFF"/>
          <w:lang w:val="pl-PL"/>
        </w:rPr>
        <w:t>,</w:t>
      </w:r>
      <w:r w:rsidR="00FE030F" w:rsidRPr="00FE030F">
        <w:rPr>
          <w:rFonts w:asciiTheme="minorHAnsi" w:hAnsiTheme="minorHAnsi" w:cs="Times New Roman"/>
          <w:shd w:val="clear" w:color="auto" w:fill="FFFFFF"/>
          <w:lang w:val="pl-PL"/>
        </w:rPr>
        <w:t xml:space="preserve"> </w:t>
      </w:r>
    </w:p>
    <w:p w14:paraId="30C132AC" w14:textId="7BFBA114" w:rsidR="00BF02BF" w:rsidRPr="00FE030F" w:rsidRDefault="00BF02BF" w:rsidP="00B3381A">
      <w:pPr>
        <w:pStyle w:val="Standard"/>
        <w:spacing w:before="60" w:after="60"/>
        <w:ind w:left="360"/>
        <w:jc w:val="both"/>
        <w:rPr>
          <w:rFonts w:asciiTheme="minorHAnsi" w:hAnsiTheme="minorHAnsi"/>
          <w:lang w:val="pl-PL"/>
        </w:rPr>
      </w:pPr>
      <w:r w:rsidRPr="00FE030F">
        <w:rPr>
          <w:rFonts w:asciiTheme="minorHAnsi" w:hAnsiTheme="minorHAnsi"/>
          <w:lang w:val="pl-PL"/>
        </w:rPr>
        <w:t>a</w:t>
      </w:r>
      <w:r w:rsidR="00FE030F">
        <w:rPr>
          <w:rFonts w:asciiTheme="minorHAnsi" w:hAnsiTheme="minorHAnsi"/>
          <w:lang w:val="pl-PL"/>
        </w:rPr>
        <w:t> </w:t>
      </w:r>
      <w:r w:rsidRPr="00FE030F">
        <w:rPr>
          <w:rFonts w:asciiTheme="minorHAnsi" w:hAnsiTheme="minorHAnsi"/>
          <w:lang w:val="pl-PL"/>
        </w:rPr>
        <w:t xml:space="preserve"> celem konsultacji poznanie opinii, zebranie uwag i prop</w:t>
      </w:r>
      <w:r w:rsidR="00033F7F" w:rsidRPr="00FE030F">
        <w:rPr>
          <w:rFonts w:asciiTheme="minorHAnsi" w:hAnsiTheme="minorHAnsi"/>
          <w:lang w:val="pl-PL"/>
        </w:rPr>
        <w:t>ozycji zmian w zakresie projektów ww. dokumentów</w:t>
      </w:r>
      <w:r w:rsidRPr="00FE030F">
        <w:rPr>
          <w:rFonts w:asciiTheme="minorHAnsi" w:hAnsiTheme="minorHAnsi"/>
          <w:lang w:val="pl-PL"/>
        </w:rPr>
        <w:t>.</w:t>
      </w:r>
    </w:p>
    <w:p w14:paraId="7EC1CC45" w14:textId="77777777" w:rsidR="00947C99" w:rsidRPr="00F97A2F" w:rsidRDefault="005B7AA4" w:rsidP="005B2C10">
      <w:pPr>
        <w:pStyle w:val="Standard"/>
        <w:spacing w:before="240" w:after="120"/>
        <w:rPr>
          <w:rFonts w:asciiTheme="minorHAnsi" w:hAnsiTheme="minorHAnsi"/>
          <w:b/>
          <w:bCs/>
          <w:color w:val="BF4E14" w:themeColor="accent2" w:themeShade="BF"/>
          <w:lang w:val="pl-PL"/>
        </w:rPr>
      </w:pPr>
      <w:r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t>PODSTAWA PRAWNA</w:t>
      </w:r>
    </w:p>
    <w:p w14:paraId="6BC66076" w14:textId="77777777" w:rsidR="00636E09" w:rsidRPr="0091517C" w:rsidRDefault="00421036" w:rsidP="005958E3">
      <w:pPr>
        <w:pStyle w:val="Standard"/>
        <w:numPr>
          <w:ilvl w:val="0"/>
          <w:numId w:val="6"/>
        </w:numPr>
        <w:spacing w:before="60" w:after="60"/>
        <w:jc w:val="both"/>
        <w:rPr>
          <w:rFonts w:asciiTheme="minorHAnsi" w:hAnsiTheme="minorHAnsi"/>
          <w:lang w:val="pl-PL"/>
        </w:rPr>
      </w:pPr>
      <w:r w:rsidRPr="0091517C">
        <w:rPr>
          <w:rFonts w:asciiTheme="minorHAnsi" w:hAnsiTheme="minorHAnsi"/>
          <w:lang w:val="pl-PL"/>
        </w:rPr>
        <w:t>Zgodnie z a</w:t>
      </w:r>
      <w:r w:rsidR="006D4AEC" w:rsidRPr="0091517C">
        <w:rPr>
          <w:rFonts w:asciiTheme="minorHAnsi" w:hAnsiTheme="minorHAnsi"/>
          <w:lang w:val="pl-PL"/>
        </w:rPr>
        <w:t>rt. 3</w:t>
      </w:r>
      <w:r w:rsidR="0021592C" w:rsidRPr="0091517C">
        <w:rPr>
          <w:rFonts w:asciiTheme="minorHAnsi" w:hAnsiTheme="minorHAnsi"/>
          <w:lang w:val="pl-PL"/>
        </w:rPr>
        <w:t xml:space="preserve"> ust.</w:t>
      </w:r>
      <w:r w:rsidR="006D4AEC" w:rsidRPr="0091517C">
        <w:rPr>
          <w:rFonts w:asciiTheme="minorHAnsi" w:hAnsiTheme="minorHAnsi"/>
          <w:lang w:val="pl-PL"/>
        </w:rPr>
        <w:t>1 ustawy z dnia 9 października 2015 r. o rewitalizacji (Dz. U. 2024 poz. 278)</w:t>
      </w:r>
      <w:r w:rsidR="00636E09" w:rsidRPr="0091517C">
        <w:rPr>
          <w:rFonts w:asciiTheme="minorHAnsi" w:hAnsiTheme="minorHAnsi"/>
          <w:lang w:val="pl-PL"/>
        </w:rPr>
        <w:t xml:space="preserve"> cyt.: </w:t>
      </w:r>
      <w:r w:rsidR="0021592C" w:rsidRPr="0091517C">
        <w:rPr>
          <w:rFonts w:asciiTheme="minorHAnsi" w:hAnsiTheme="minorHAnsi"/>
          <w:lang w:val="pl-PL"/>
        </w:rPr>
        <w:t>„</w:t>
      </w:r>
      <w:r w:rsidR="00636E09" w:rsidRPr="0091517C">
        <w:rPr>
          <w:rFonts w:asciiTheme="minorHAnsi" w:hAnsiTheme="minorHAnsi"/>
          <w:lang w:val="pl-PL"/>
        </w:rPr>
        <w:t>Przygotowanie, koordynowanie i tworzenie warunków do prowadzenia rewitalizacji, a także jej prowadzenie w zakresie właściwości gminy, stanowią jej zadania własne</w:t>
      </w:r>
      <w:r w:rsidR="0021592C" w:rsidRPr="0091517C">
        <w:rPr>
          <w:rFonts w:asciiTheme="minorHAnsi" w:hAnsiTheme="minorHAnsi"/>
          <w:lang w:val="pl-PL"/>
        </w:rPr>
        <w:t>”</w:t>
      </w:r>
      <w:r w:rsidR="00636E09" w:rsidRPr="0091517C">
        <w:rPr>
          <w:rFonts w:asciiTheme="minorHAnsi" w:hAnsiTheme="minorHAnsi"/>
          <w:lang w:val="pl-PL"/>
        </w:rPr>
        <w:t>.</w:t>
      </w:r>
    </w:p>
    <w:p w14:paraId="346F7033" w14:textId="77777777" w:rsidR="000758A7" w:rsidRPr="0091517C" w:rsidRDefault="00421036" w:rsidP="005958E3">
      <w:pPr>
        <w:pStyle w:val="Standard"/>
        <w:numPr>
          <w:ilvl w:val="0"/>
          <w:numId w:val="6"/>
        </w:numPr>
        <w:spacing w:before="60" w:after="60"/>
        <w:jc w:val="both"/>
        <w:rPr>
          <w:rFonts w:asciiTheme="minorHAnsi" w:hAnsiTheme="minorHAnsi"/>
          <w:lang w:val="pl-PL"/>
        </w:rPr>
      </w:pPr>
      <w:r w:rsidRPr="0091517C">
        <w:rPr>
          <w:rFonts w:asciiTheme="minorHAnsi" w:hAnsiTheme="minorHAnsi"/>
          <w:lang w:val="pl-PL"/>
        </w:rPr>
        <w:t>Zgodnie z a</w:t>
      </w:r>
      <w:r w:rsidR="000758A7" w:rsidRPr="0091517C">
        <w:rPr>
          <w:rFonts w:asciiTheme="minorHAnsi" w:hAnsiTheme="minorHAnsi"/>
          <w:lang w:val="pl-PL"/>
        </w:rPr>
        <w:t>rt. 5. ustawy z dnia 9 października 2015 r. o rewitalizacji (Dz. U. 2024 poz. 278)</w:t>
      </w:r>
      <w:r w:rsidR="00636E09" w:rsidRPr="0091517C">
        <w:rPr>
          <w:rFonts w:asciiTheme="minorHAnsi" w:hAnsiTheme="minorHAnsi"/>
          <w:lang w:val="pl-PL"/>
        </w:rPr>
        <w:t xml:space="preserve"> cyt.: </w:t>
      </w:r>
    </w:p>
    <w:p w14:paraId="32302C92" w14:textId="77777777" w:rsidR="00636E09" w:rsidRPr="0091517C" w:rsidRDefault="0021592C" w:rsidP="005958E3">
      <w:pPr>
        <w:widowControl/>
        <w:suppressAutoHyphens w:val="0"/>
        <w:autoSpaceDN/>
        <w:spacing w:before="60" w:after="60"/>
        <w:ind w:left="720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91517C">
        <w:rPr>
          <w:rFonts w:asciiTheme="minorHAnsi" w:eastAsia="Times New Roman" w:hAnsiTheme="minorHAnsi" w:cs="Times New Roman"/>
          <w:kern w:val="0"/>
          <w:lang w:val="pl-PL" w:eastAsia="pl-PL" w:bidi="ar-SA"/>
        </w:rPr>
        <w:t>„</w:t>
      </w:r>
      <w:r w:rsidR="00636E09" w:rsidRPr="0091517C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1. Partycypacja społeczna obejmuje przygotowanie, prowadzenie i ocenę rewitalizacji w sposób zapewniający aktywny udział interesariuszy, w tym poprzez uczestnictwo w konsultacjach społecznych oraz w pracach Komitetu Rewitalizacji, o którym mowa w art. 7. </w:t>
      </w:r>
    </w:p>
    <w:p w14:paraId="7D2AA0EC" w14:textId="77777777" w:rsidR="00636E09" w:rsidRPr="0091517C" w:rsidRDefault="00636E09" w:rsidP="005958E3">
      <w:pPr>
        <w:widowControl/>
        <w:suppressAutoHyphens w:val="0"/>
        <w:autoSpaceDN/>
        <w:spacing w:before="60" w:after="60"/>
        <w:ind w:left="720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91517C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2. Przygotowanie, prowadzenie i ocena rewitalizacji, o których mowa w ust. 1, polegają w szczególności na: </w:t>
      </w:r>
    </w:p>
    <w:p w14:paraId="676C6D4D" w14:textId="77777777" w:rsidR="00636E09" w:rsidRPr="0091517C" w:rsidRDefault="00636E09" w:rsidP="005958E3">
      <w:pPr>
        <w:pStyle w:val="Standard"/>
        <w:spacing w:before="60" w:after="60"/>
        <w:ind w:left="1134"/>
        <w:jc w:val="both"/>
        <w:rPr>
          <w:rFonts w:asciiTheme="minorHAnsi" w:hAnsiTheme="minorHAnsi"/>
          <w:lang w:val="pl-PL"/>
        </w:rPr>
      </w:pPr>
      <w:r w:rsidRPr="0091517C">
        <w:rPr>
          <w:rFonts w:asciiTheme="minorHAnsi" w:hAnsiTheme="minorHAnsi"/>
          <w:lang w:val="pl-PL"/>
        </w:rPr>
        <w:t xml:space="preserve">1) poznaniu potrzeb i oczekiwań interesariuszy oraz dążeniu do spójności planowanych działań z tymi potrzebami i oczekiwaniami; </w:t>
      </w:r>
    </w:p>
    <w:p w14:paraId="45AA0EA5" w14:textId="77777777" w:rsidR="00636E09" w:rsidRPr="0091517C" w:rsidRDefault="00636E09" w:rsidP="005958E3">
      <w:pPr>
        <w:pStyle w:val="Standard"/>
        <w:spacing w:before="60" w:after="60"/>
        <w:ind w:left="1134"/>
        <w:jc w:val="both"/>
        <w:rPr>
          <w:rFonts w:asciiTheme="minorHAnsi" w:hAnsiTheme="minorHAnsi"/>
          <w:lang w:val="pl-PL"/>
        </w:rPr>
      </w:pPr>
      <w:r w:rsidRPr="0091517C">
        <w:rPr>
          <w:rFonts w:asciiTheme="minorHAnsi" w:hAnsiTheme="minorHAnsi"/>
          <w:lang w:val="pl-PL"/>
        </w:rPr>
        <w:t xml:space="preserve">2) prowadzeniu, skierowanych do interesariuszy, działań edukacyjnych i informacyjnych o procesie rewitalizacji, w tym o istocie, celach, zasadach prowadzenia rewitalizacji, wynikających z ustawy, oraz o przebiegu tego procesu; </w:t>
      </w:r>
    </w:p>
    <w:p w14:paraId="2800AA75" w14:textId="77777777" w:rsidR="00636E09" w:rsidRPr="0091517C" w:rsidRDefault="00636E09" w:rsidP="005958E3">
      <w:pPr>
        <w:pStyle w:val="Standard"/>
        <w:spacing w:before="60" w:after="60"/>
        <w:ind w:left="1134"/>
        <w:jc w:val="both"/>
        <w:rPr>
          <w:rFonts w:asciiTheme="minorHAnsi" w:hAnsiTheme="minorHAnsi"/>
          <w:lang w:val="pl-PL"/>
        </w:rPr>
      </w:pPr>
      <w:r w:rsidRPr="0091517C">
        <w:rPr>
          <w:rFonts w:asciiTheme="minorHAnsi" w:hAnsiTheme="minorHAnsi"/>
          <w:lang w:val="pl-PL"/>
        </w:rPr>
        <w:t xml:space="preserve">3) inicjowaniu, umożliwianiu i wspieraniu działań służących rozwijaniu dialogu między interesariuszami oraz ich integracji wokół rewitalizacji; </w:t>
      </w:r>
    </w:p>
    <w:p w14:paraId="3C980E2A" w14:textId="77777777" w:rsidR="00636E09" w:rsidRPr="0091517C" w:rsidRDefault="00636E09" w:rsidP="005958E3">
      <w:pPr>
        <w:pStyle w:val="Standard"/>
        <w:spacing w:before="60" w:after="60"/>
        <w:ind w:left="1134"/>
        <w:jc w:val="both"/>
        <w:rPr>
          <w:rFonts w:asciiTheme="minorHAnsi" w:hAnsiTheme="minorHAnsi"/>
          <w:lang w:val="pl-PL"/>
        </w:rPr>
      </w:pPr>
      <w:r w:rsidRPr="0091517C">
        <w:rPr>
          <w:rFonts w:asciiTheme="minorHAnsi" w:hAnsiTheme="minorHAnsi"/>
          <w:lang w:val="pl-PL"/>
        </w:rPr>
        <w:t xml:space="preserve">4) zapewnieniu udziału interesariuszy w przygotowaniu dokumentów dotyczących rewitalizacji, w szczególności gminnego programu rewitalizacji; </w:t>
      </w:r>
    </w:p>
    <w:p w14:paraId="30643BEC" w14:textId="77777777" w:rsidR="00636E09" w:rsidRPr="0091517C" w:rsidRDefault="00636E09" w:rsidP="005958E3">
      <w:pPr>
        <w:pStyle w:val="Standard"/>
        <w:spacing w:before="60" w:after="60"/>
        <w:ind w:left="1134"/>
        <w:jc w:val="both"/>
        <w:rPr>
          <w:rFonts w:asciiTheme="minorHAnsi" w:hAnsiTheme="minorHAnsi"/>
          <w:lang w:val="pl-PL"/>
        </w:rPr>
      </w:pPr>
      <w:r w:rsidRPr="0091517C">
        <w:rPr>
          <w:rFonts w:asciiTheme="minorHAnsi" w:hAnsiTheme="minorHAnsi"/>
          <w:lang w:val="pl-PL"/>
        </w:rPr>
        <w:t xml:space="preserve">5) wspieraniu inicjatyw zmierzających do zwiększania udziału interesariuszy w przygotowaniu i realizacji gminnego programu rewitalizacji; </w:t>
      </w:r>
    </w:p>
    <w:p w14:paraId="105B9E56" w14:textId="77777777" w:rsidR="00636E09" w:rsidRPr="0091517C" w:rsidRDefault="00636E09" w:rsidP="005958E3">
      <w:pPr>
        <w:pStyle w:val="Standard"/>
        <w:spacing w:before="60" w:after="60"/>
        <w:ind w:left="1134"/>
        <w:jc w:val="both"/>
        <w:rPr>
          <w:rFonts w:asciiTheme="minorHAnsi" w:hAnsiTheme="minorHAnsi"/>
          <w:lang w:val="pl-PL"/>
        </w:rPr>
      </w:pPr>
      <w:r w:rsidRPr="0091517C">
        <w:rPr>
          <w:rFonts w:asciiTheme="minorHAnsi" w:hAnsiTheme="minorHAnsi"/>
          <w:lang w:val="pl-PL"/>
        </w:rPr>
        <w:t xml:space="preserve">6) zapewnieniu w czasie przygotowania, prowadzenia i oceny rewitalizacji możliwości wypowiedzenia się przez interesariuszy. </w:t>
      </w:r>
    </w:p>
    <w:p w14:paraId="25D5F54D" w14:textId="77777777" w:rsidR="00947C99" w:rsidRDefault="00636E09" w:rsidP="005958E3">
      <w:pPr>
        <w:widowControl/>
        <w:suppressAutoHyphens w:val="0"/>
        <w:autoSpaceDN/>
        <w:spacing w:before="60" w:after="60"/>
        <w:ind w:left="720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91517C">
        <w:rPr>
          <w:rFonts w:asciiTheme="minorHAnsi" w:eastAsia="Times New Roman" w:hAnsiTheme="minorHAnsi" w:cs="Times New Roman"/>
          <w:kern w:val="0"/>
          <w:lang w:val="pl-PL" w:eastAsia="pl-PL" w:bidi="ar-SA"/>
        </w:rPr>
        <w:t>3. W toku przygotowania, prowadzenia i oceny rewitalizacji dąży się, aby działania, o których mowa w ust. 2, skutkowały wypowiedzeniem się przez wszystkich interesariuszy, o których mowa w art. 2 ust. 2 pkt 1, oraz wszystkich interesariuszy prowadzących na obszarze rewitalizacji działalność, o której mowa w art. 2 ust. 2 pkt 3 i 4</w:t>
      </w:r>
      <w:r w:rsidR="0021592C" w:rsidRPr="0091517C">
        <w:rPr>
          <w:rFonts w:asciiTheme="minorHAnsi" w:eastAsia="Times New Roman" w:hAnsiTheme="minorHAnsi" w:cs="Times New Roman"/>
          <w:kern w:val="0"/>
          <w:lang w:val="pl-PL" w:eastAsia="pl-PL" w:bidi="ar-SA"/>
        </w:rPr>
        <w:t>”</w:t>
      </w:r>
      <w:r w:rsidRPr="0091517C">
        <w:rPr>
          <w:rFonts w:asciiTheme="minorHAnsi" w:eastAsia="Times New Roman" w:hAnsiTheme="minorHAnsi" w:cs="Times New Roman"/>
          <w:kern w:val="0"/>
          <w:lang w:val="pl-PL" w:eastAsia="pl-PL" w:bidi="ar-SA"/>
        </w:rPr>
        <w:t>.</w:t>
      </w:r>
    </w:p>
    <w:p w14:paraId="66795B38" w14:textId="77777777" w:rsidR="00A203E9" w:rsidRPr="0091517C" w:rsidRDefault="00A203E9" w:rsidP="00A203E9">
      <w:pPr>
        <w:pStyle w:val="Standard"/>
        <w:numPr>
          <w:ilvl w:val="0"/>
          <w:numId w:val="6"/>
        </w:numPr>
        <w:spacing w:before="60" w:after="60"/>
        <w:jc w:val="both"/>
        <w:rPr>
          <w:rFonts w:asciiTheme="minorHAnsi" w:hAnsiTheme="minorHAnsi"/>
          <w:lang w:val="pl-PL"/>
        </w:rPr>
      </w:pPr>
      <w:r w:rsidRPr="00A203E9">
        <w:rPr>
          <w:rFonts w:asciiTheme="minorHAnsi" w:hAnsiTheme="minorHAnsi"/>
          <w:lang w:val="pl-PL"/>
        </w:rPr>
        <w:t xml:space="preserve">Zgodnie z art. 7 </w:t>
      </w:r>
      <w:r w:rsidRPr="0091517C">
        <w:rPr>
          <w:rFonts w:asciiTheme="minorHAnsi" w:hAnsiTheme="minorHAnsi"/>
          <w:lang w:val="pl-PL"/>
        </w:rPr>
        <w:t xml:space="preserve">ustawy z dnia 9 października 2015 r. o rewitalizacji (Dz. U. 2024 poz. 278) cyt.: </w:t>
      </w:r>
    </w:p>
    <w:p w14:paraId="09973798" w14:textId="7000234F" w:rsidR="00EB5D96" w:rsidRPr="00EB5D96" w:rsidRDefault="00EB5D96" w:rsidP="00EB5D96">
      <w:pPr>
        <w:widowControl/>
        <w:suppressAutoHyphens w:val="0"/>
        <w:autoSpaceDN/>
        <w:spacing w:before="60" w:after="60"/>
        <w:ind w:left="720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EB5D96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„1. Komitet Rewitalizacji stanowi forum współpracy i dialogu interesariuszy z organami gminy w sprawach dotyczących przygotowania, prowadzenia i oceny rewitalizacji oraz pełni funkcję opiniodawczo-doradczą wójta, burmistrza albo prezydenta miasta. </w:t>
      </w:r>
      <w:r w:rsidRPr="00EB5D96">
        <w:rPr>
          <w:rFonts w:asciiTheme="minorHAnsi" w:eastAsia="Times New Roman" w:hAnsiTheme="minorHAnsi" w:cs="Times New Roman"/>
          <w:kern w:val="0"/>
          <w:lang w:val="pl-PL" w:eastAsia="pl-PL" w:bidi="ar-SA"/>
        </w:rPr>
        <w:lastRenderedPageBreak/>
        <w:t xml:space="preserve">Dopuszcza się powołanie osobnych Komitetów Rewitalizacji dla wyznaczonych podobszarów rewitalizacji. </w:t>
      </w:r>
    </w:p>
    <w:p w14:paraId="281FFA76" w14:textId="65B81528" w:rsidR="00A203E9" w:rsidRDefault="00EB5D96" w:rsidP="00EB5D96">
      <w:pPr>
        <w:widowControl/>
        <w:suppressAutoHyphens w:val="0"/>
        <w:autoSpaceDN/>
        <w:spacing w:before="60" w:after="60"/>
        <w:ind w:left="720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EB5D96">
        <w:rPr>
          <w:rFonts w:asciiTheme="minorHAnsi" w:eastAsia="Times New Roman" w:hAnsiTheme="minorHAnsi" w:cs="Times New Roman"/>
          <w:kern w:val="0"/>
          <w:lang w:val="pl-PL" w:eastAsia="pl-PL" w:bidi="ar-SA"/>
        </w:rPr>
        <w:t>2. Zasady wyznaczania składu oraz zasady działania Komitetu Rewitalizacji ustala się, uwzględniając funkcję Komitetu, o której mowa w ust. 1, oraz zapewniając wyłanianie przez interesariuszy ich przedstawicieli.</w:t>
      </w:r>
    </w:p>
    <w:p w14:paraId="3CA5CE40" w14:textId="38350971" w:rsidR="00EB5D96" w:rsidRPr="00EB5D96" w:rsidRDefault="00EB5D96" w:rsidP="00EB5D96">
      <w:pPr>
        <w:widowControl/>
        <w:suppressAutoHyphens w:val="0"/>
        <w:autoSpaceDN/>
        <w:spacing w:before="60" w:after="60"/>
        <w:ind w:left="720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EB5D96">
        <w:rPr>
          <w:rFonts w:asciiTheme="minorHAnsi" w:eastAsia="Times New Roman" w:hAnsiTheme="minorHAnsi" w:cs="Times New Roman"/>
          <w:kern w:val="0"/>
          <w:lang w:val="pl-PL" w:eastAsia="pl-PL" w:bidi="ar-SA"/>
        </w:rPr>
        <w:t>3. Zasady, o których mowa w ust. 2, określa, w drodze uchwały, rada gminy przed uchwaleniem gminnego programu rewitalizacji.11) Podjęcie uchwały jest poprzedzone konsultacjami społecznymi. Uchwała nie stanowi aktu prawa miejscowego.</w:t>
      </w:r>
    </w:p>
    <w:p w14:paraId="1C305D52" w14:textId="77777777" w:rsidR="00947C99" w:rsidRPr="00F97A2F" w:rsidRDefault="005B7AA4" w:rsidP="005B2C10">
      <w:pPr>
        <w:pStyle w:val="Standard"/>
        <w:spacing w:before="240" w:after="120"/>
        <w:rPr>
          <w:rFonts w:asciiTheme="minorHAnsi" w:hAnsiTheme="minorHAnsi"/>
          <w:b/>
          <w:bCs/>
          <w:color w:val="BF4E14" w:themeColor="accent2" w:themeShade="BF"/>
          <w:lang w:val="pl-PL"/>
        </w:rPr>
      </w:pPr>
      <w:r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t>CZAS TRWANIA</w:t>
      </w:r>
    </w:p>
    <w:p w14:paraId="0678DE2C" w14:textId="317CB4F0" w:rsidR="006D4AEC" w:rsidRPr="00831CF2" w:rsidRDefault="00662F11" w:rsidP="00C03C82">
      <w:pPr>
        <w:pStyle w:val="Standard"/>
        <w:spacing w:before="60" w:after="60"/>
        <w:rPr>
          <w:rFonts w:asciiTheme="minorHAnsi" w:hAnsiTheme="minorHAnsi"/>
          <w:lang w:val="pl-PL"/>
        </w:rPr>
      </w:pPr>
      <w:r w:rsidRPr="00831CF2">
        <w:rPr>
          <w:rFonts w:asciiTheme="minorHAnsi" w:hAnsiTheme="minorHAnsi"/>
          <w:lang w:val="pl-PL"/>
        </w:rPr>
        <w:t xml:space="preserve">Konsultacje prowadzone były w terminie </w:t>
      </w:r>
      <w:r w:rsidR="00831CF2" w:rsidRPr="00831CF2">
        <w:rPr>
          <w:rFonts w:asciiTheme="minorHAnsi" w:hAnsiTheme="minorHAnsi"/>
          <w:lang w:val="pl-PL"/>
        </w:rPr>
        <w:t>9</w:t>
      </w:r>
      <w:r w:rsidR="006D4AEC" w:rsidRPr="00831CF2">
        <w:rPr>
          <w:rFonts w:asciiTheme="minorHAnsi" w:hAnsiTheme="minorHAnsi"/>
          <w:lang w:val="pl-PL"/>
        </w:rPr>
        <w:t xml:space="preserve"> </w:t>
      </w:r>
      <w:r w:rsidR="00831CF2" w:rsidRPr="00831CF2">
        <w:rPr>
          <w:rFonts w:asciiTheme="minorHAnsi" w:hAnsiTheme="minorHAnsi"/>
          <w:lang w:val="pl-PL"/>
        </w:rPr>
        <w:t>lipc</w:t>
      </w:r>
      <w:r w:rsidR="00A41E93" w:rsidRPr="00831CF2">
        <w:rPr>
          <w:rFonts w:asciiTheme="minorHAnsi" w:hAnsiTheme="minorHAnsi"/>
          <w:lang w:val="pl-PL"/>
        </w:rPr>
        <w:t>a</w:t>
      </w:r>
      <w:r w:rsidR="006D4AEC" w:rsidRPr="00831CF2">
        <w:rPr>
          <w:rFonts w:asciiTheme="minorHAnsi" w:hAnsiTheme="minorHAnsi"/>
          <w:lang w:val="pl-PL"/>
        </w:rPr>
        <w:t xml:space="preserve"> 202</w:t>
      </w:r>
      <w:r w:rsidR="00A41E93" w:rsidRPr="00831CF2">
        <w:rPr>
          <w:rFonts w:asciiTheme="minorHAnsi" w:hAnsiTheme="minorHAnsi"/>
          <w:lang w:val="pl-PL"/>
        </w:rPr>
        <w:t>5</w:t>
      </w:r>
      <w:r w:rsidR="006D4AEC" w:rsidRPr="00831CF2">
        <w:rPr>
          <w:rFonts w:asciiTheme="minorHAnsi" w:hAnsiTheme="minorHAnsi"/>
          <w:lang w:val="pl-PL"/>
        </w:rPr>
        <w:t xml:space="preserve"> r. – </w:t>
      </w:r>
      <w:r w:rsidR="00A41E93" w:rsidRPr="00831CF2">
        <w:rPr>
          <w:rFonts w:asciiTheme="minorHAnsi" w:hAnsiTheme="minorHAnsi"/>
          <w:lang w:val="pl-PL"/>
        </w:rPr>
        <w:t>1</w:t>
      </w:r>
      <w:r w:rsidR="00831CF2" w:rsidRPr="00831CF2">
        <w:rPr>
          <w:rFonts w:asciiTheme="minorHAnsi" w:hAnsiTheme="minorHAnsi"/>
          <w:lang w:val="pl-PL"/>
        </w:rPr>
        <w:t>4</w:t>
      </w:r>
      <w:r w:rsidR="004E0BBA" w:rsidRPr="00831CF2">
        <w:rPr>
          <w:rFonts w:asciiTheme="minorHAnsi" w:hAnsiTheme="minorHAnsi"/>
          <w:lang w:val="pl-PL"/>
        </w:rPr>
        <w:t xml:space="preserve"> </w:t>
      </w:r>
      <w:r w:rsidR="00831CF2" w:rsidRPr="00831CF2">
        <w:rPr>
          <w:rFonts w:asciiTheme="minorHAnsi" w:hAnsiTheme="minorHAnsi"/>
          <w:lang w:val="pl-PL"/>
        </w:rPr>
        <w:t>sierpnia</w:t>
      </w:r>
      <w:r w:rsidR="006D4AEC" w:rsidRPr="00831CF2">
        <w:rPr>
          <w:rFonts w:asciiTheme="minorHAnsi" w:hAnsiTheme="minorHAnsi"/>
          <w:lang w:val="pl-PL"/>
        </w:rPr>
        <w:t xml:space="preserve"> 202</w:t>
      </w:r>
      <w:r w:rsidR="00A41E93" w:rsidRPr="00831CF2">
        <w:rPr>
          <w:rFonts w:asciiTheme="minorHAnsi" w:hAnsiTheme="minorHAnsi"/>
          <w:lang w:val="pl-PL"/>
        </w:rPr>
        <w:t>5</w:t>
      </w:r>
      <w:r w:rsidR="006D4AEC" w:rsidRPr="00831CF2">
        <w:rPr>
          <w:rFonts w:asciiTheme="minorHAnsi" w:hAnsiTheme="minorHAnsi"/>
          <w:lang w:val="pl-PL"/>
        </w:rPr>
        <w:t xml:space="preserve"> r.</w:t>
      </w:r>
    </w:p>
    <w:p w14:paraId="65EFE71E" w14:textId="77777777" w:rsidR="005B7AA4" w:rsidRPr="00F97A2F" w:rsidRDefault="005B7AA4" w:rsidP="005B2C10">
      <w:pPr>
        <w:pStyle w:val="Standard"/>
        <w:spacing w:before="240" w:after="120"/>
        <w:rPr>
          <w:rFonts w:asciiTheme="minorHAnsi" w:hAnsiTheme="minorHAnsi"/>
          <w:b/>
          <w:bCs/>
          <w:color w:val="BF4E14" w:themeColor="accent2" w:themeShade="BF"/>
          <w:lang w:val="pl-PL"/>
        </w:rPr>
      </w:pPr>
      <w:r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t>FORMY KONSULTACJI</w:t>
      </w:r>
    </w:p>
    <w:p w14:paraId="3F825F63" w14:textId="77777777" w:rsidR="002D1845" w:rsidRPr="00DF2363" w:rsidRDefault="002D1845" w:rsidP="00CA67BF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DF2363">
        <w:rPr>
          <w:rFonts w:asciiTheme="minorHAnsi" w:hAnsiTheme="minorHAnsi"/>
          <w:lang w:val="pl-PL"/>
        </w:rPr>
        <w:t>Konsultacje prowadzone były z wykorzystaniem następujących form:</w:t>
      </w:r>
    </w:p>
    <w:p w14:paraId="07922B9D" w14:textId="77777777" w:rsidR="005B7AA4" w:rsidRPr="00393816" w:rsidRDefault="006D4AEC" w:rsidP="00CA67BF">
      <w:pPr>
        <w:pStyle w:val="Standard"/>
        <w:numPr>
          <w:ilvl w:val="0"/>
          <w:numId w:val="3"/>
        </w:numPr>
        <w:spacing w:before="60" w:after="60"/>
        <w:jc w:val="both"/>
        <w:rPr>
          <w:rFonts w:asciiTheme="minorHAnsi" w:hAnsiTheme="minorHAnsi"/>
          <w:lang w:val="pl-PL"/>
        </w:rPr>
      </w:pPr>
      <w:r w:rsidRPr="00393816">
        <w:rPr>
          <w:rFonts w:asciiTheme="minorHAnsi" w:hAnsiTheme="minorHAnsi"/>
          <w:lang w:val="pl-PL"/>
        </w:rPr>
        <w:t>Zbierani</w:t>
      </w:r>
      <w:r w:rsidR="00CA67BF" w:rsidRPr="00393816">
        <w:rPr>
          <w:rFonts w:asciiTheme="minorHAnsi" w:hAnsiTheme="minorHAnsi"/>
          <w:lang w:val="pl-PL"/>
        </w:rPr>
        <w:t>a</w:t>
      </w:r>
      <w:r w:rsidRPr="00393816">
        <w:rPr>
          <w:rFonts w:asciiTheme="minorHAnsi" w:hAnsiTheme="minorHAnsi"/>
          <w:lang w:val="pl-PL"/>
        </w:rPr>
        <w:t xml:space="preserve"> uwag w postaci wypełnionego papierowego lub elektronicznego formularza uwag</w:t>
      </w:r>
      <w:r w:rsidR="008B106C" w:rsidRPr="00393816">
        <w:rPr>
          <w:rFonts w:asciiTheme="minorHAnsi" w:hAnsiTheme="minorHAnsi"/>
          <w:lang w:val="pl-PL"/>
        </w:rPr>
        <w:t xml:space="preserve"> dostępnego:</w:t>
      </w:r>
    </w:p>
    <w:p w14:paraId="2E3C063F" w14:textId="0F36163C" w:rsidR="00B21D82" w:rsidRPr="00B21D82" w:rsidRDefault="008B106C" w:rsidP="0041647A">
      <w:pPr>
        <w:widowControl/>
        <w:numPr>
          <w:ilvl w:val="0"/>
          <w:numId w:val="10"/>
        </w:numPr>
        <w:suppressAutoHyphens w:val="0"/>
        <w:autoSpaceDN/>
        <w:spacing w:before="60" w:after="60"/>
        <w:ind w:left="1134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B21D82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na stronie internetowej: </w:t>
      </w:r>
      <w:r w:rsidR="00B21D82" w:rsidRPr="00B21D82">
        <w:rPr>
          <w:rFonts w:asciiTheme="minorHAnsi" w:eastAsia="Times New Roman" w:hAnsiTheme="minorHAnsi" w:cs="Times New Roman"/>
          <w:kern w:val="0"/>
          <w:lang w:val="pl-PL" w:eastAsia="pl-PL" w:bidi="ar-SA"/>
        </w:rPr>
        <w:t>https://www.blizanow.ug.gov.pl/2563-ogloszenie-o-konsultacjach-spolecznych</w:t>
      </w:r>
    </w:p>
    <w:p w14:paraId="4A6AD11D" w14:textId="53CE5913" w:rsidR="008B106C" w:rsidRPr="00B21D82" w:rsidRDefault="008B106C" w:rsidP="0041647A">
      <w:pPr>
        <w:widowControl/>
        <w:numPr>
          <w:ilvl w:val="0"/>
          <w:numId w:val="10"/>
        </w:numPr>
        <w:suppressAutoHyphens w:val="0"/>
        <w:autoSpaceDN/>
        <w:spacing w:before="60" w:after="60"/>
        <w:ind w:left="1134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B21D82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na stronie podmiotowej gminy w Biuletynie Informacji Publicznej: </w:t>
      </w:r>
      <w:r w:rsidR="003B7D05" w:rsidRPr="00B21D82">
        <w:rPr>
          <w:rFonts w:asciiTheme="minorHAnsi" w:eastAsia="Times New Roman" w:hAnsiTheme="minorHAnsi" w:cs="Times New Roman"/>
          <w:kern w:val="0"/>
          <w:lang w:val="pl-PL" w:eastAsia="pl-PL" w:bidi="ar-SA"/>
        </w:rPr>
        <w:t>https://www.blizanow.ug.gov.pl/rewitalizacja-na-terenie-gminy-blizanow</w:t>
      </w:r>
    </w:p>
    <w:p w14:paraId="7EE51628" w14:textId="1F42467B" w:rsidR="000A3876" w:rsidRPr="004A0846" w:rsidRDefault="008B106C" w:rsidP="003D1BEC">
      <w:pPr>
        <w:widowControl/>
        <w:numPr>
          <w:ilvl w:val="0"/>
          <w:numId w:val="10"/>
        </w:numPr>
        <w:suppressAutoHyphens w:val="0"/>
        <w:autoSpaceDN/>
        <w:spacing w:before="60" w:after="60"/>
        <w:ind w:left="1134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4A0846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w formie papierowej </w:t>
      </w:r>
      <w:r w:rsidR="004A0846" w:rsidRPr="004A0846">
        <w:rPr>
          <w:rFonts w:asciiTheme="minorHAnsi" w:eastAsia="Times New Roman" w:hAnsiTheme="minorHAnsi" w:cs="Times New Roman"/>
          <w:kern w:val="0"/>
          <w:lang w:val="pl-PL" w:eastAsia="pl-PL" w:bidi="ar-SA"/>
        </w:rPr>
        <w:t>w Urzędzie Gminy Blizanów,  Blizanów Drugi 52, 62-814 Blizanów, w pokoju nr 1.</w:t>
      </w:r>
    </w:p>
    <w:p w14:paraId="358FE774" w14:textId="171B6555" w:rsidR="006D4AEC" w:rsidRPr="001732D3" w:rsidRDefault="006D4AEC" w:rsidP="000A5778">
      <w:pPr>
        <w:pStyle w:val="Standard"/>
        <w:numPr>
          <w:ilvl w:val="0"/>
          <w:numId w:val="3"/>
        </w:numPr>
        <w:spacing w:before="60" w:after="60"/>
        <w:jc w:val="both"/>
        <w:rPr>
          <w:rFonts w:asciiTheme="minorHAnsi" w:hAnsiTheme="minorHAnsi"/>
          <w:lang w:val="pl-PL"/>
        </w:rPr>
      </w:pPr>
      <w:r w:rsidRPr="001732D3">
        <w:rPr>
          <w:rFonts w:asciiTheme="minorHAnsi" w:hAnsiTheme="minorHAnsi"/>
          <w:lang w:val="pl-PL"/>
        </w:rPr>
        <w:t>Zbierani</w:t>
      </w:r>
      <w:r w:rsidR="00CA67BF" w:rsidRPr="001732D3">
        <w:rPr>
          <w:rFonts w:asciiTheme="minorHAnsi" w:hAnsiTheme="minorHAnsi"/>
          <w:lang w:val="pl-PL"/>
        </w:rPr>
        <w:t>a</w:t>
      </w:r>
      <w:r w:rsidRPr="001732D3">
        <w:rPr>
          <w:rFonts w:asciiTheme="minorHAnsi" w:hAnsiTheme="minorHAnsi"/>
          <w:lang w:val="pl-PL"/>
        </w:rPr>
        <w:t xml:space="preserve"> uwag ustnych do protokołu w budyn</w:t>
      </w:r>
      <w:r w:rsidR="002211AF" w:rsidRPr="001732D3">
        <w:rPr>
          <w:rFonts w:asciiTheme="minorHAnsi" w:hAnsiTheme="minorHAnsi"/>
          <w:lang w:val="pl-PL"/>
        </w:rPr>
        <w:t xml:space="preserve">ku Urzędu </w:t>
      </w:r>
      <w:r w:rsidR="001732D3" w:rsidRPr="001732D3">
        <w:rPr>
          <w:rFonts w:asciiTheme="minorHAnsi" w:hAnsiTheme="minorHAnsi"/>
          <w:lang w:val="pl-PL"/>
        </w:rPr>
        <w:t>Gminy Blizanów,  Blizanów Drugi 52, 62-814 Blizanów, w pokoju nr 1</w:t>
      </w:r>
      <w:r w:rsidR="00EA3586">
        <w:rPr>
          <w:rFonts w:asciiTheme="minorHAnsi" w:hAnsiTheme="minorHAnsi"/>
          <w:lang w:val="pl-PL"/>
        </w:rPr>
        <w:t xml:space="preserve">, </w:t>
      </w:r>
      <w:r w:rsidR="007773A5" w:rsidRPr="001732D3">
        <w:rPr>
          <w:rFonts w:asciiTheme="minorHAnsi" w:hAnsiTheme="minorHAnsi"/>
          <w:lang w:val="pl-PL"/>
        </w:rPr>
        <w:t>w godzinach pracy Urzędu</w:t>
      </w:r>
      <w:r w:rsidR="00CA67BF" w:rsidRPr="001732D3">
        <w:rPr>
          <w:rFonts w:asciiTheme="minorHAnsi" w:hAnsiTheme="minorHAnsi"/>
          <w:lang w:val="pl-PL"/>
        </w:rPr>
        <w:t>.</w:t>
      </w:r>
    </w:p>
    <w:p w14:paraId="6CAF2EC5" w14:textId="66335008" w:rsidR="008B106C" w:rsidRPr="00EA3586" w:rsidRDefault="00093683" w:rsidP="00ED21B7">
      <w:pPr>
        <w:widowControl/>
        <w:numPr>
          <w:ilvl w:val="0"/>
          <w:numId w:val="3"/>
        </w:numPr>
        <w:suppressAutoHyphens w:val="0"/>
        <w:autoSpaceDN/>
        <w:spacing w:before="60" w:after="60"/>
        <w:jc w:val="both"/>
        <w:textAlignment w:val="auto"/>
        <w:rPr>
          <w:rFonts w:asciiTheme="minorHAnsi" w:hAnsiTheme="minorHAnsi"/>
          <w:lang w:val="pl-PL"/>
        </w:rPr>
      </w:pPr>
      <w:r w:rsidRPr="00EA3586">
        <w:rPr>
          <w:rFonts w:asciiTheme="minorHAnsi" w:hAnsiTheme="minorHAnsi"/>
          <w:lang w:val="pl-PL"/>
        </w:rPr>
        <w:t>S</w:t>
      </w:r>
      <w:r w:rsidR="00ED21B7" w:rsidRPr="00EA3586">
        <w:rPr>
          <w:rFonts w:asciiTheme="minorHAnsi" w:hAnsiTheme="minorHAnsi"/>
          <w:lang w:val="pl-PL"/>
        </w:rPr>
        <w:t>potkań otwartych</w:t>
      </w:r>
      <w:r w:rsidRPr="00EA3586">
        <w:rPr>
          <w:rFonts w:asciiTheme="minorHAnsi" w:hAnsiTheme="minorHAnsi"/>
          <w:lang w:val="pl-PL"/>
        </w:rPr>
        <w:t xml:space="preserve"> z interesariuszami rewitalizacji (w celu omówienia głównych założeń </w:t>
      </w:r>
      <w:r w:rsidR="00ED21B7" w:rsidRPr="00EA3586">
        <w:rPr>
          <w:rFonts w:asciiTheme="minorHAnsi" w:hAnsiTheme="minorHAnsi"/>
          <w:lang w:val="pl-PL"/>
        </w:rPr>
        <w:t>konsultowanych Projektów</w:t>
      </w:r>
      <w:r w:rsidRPr="00EA3586">
        <w:rPr>
          <w:rFonts w:asciiTheme="minorHAnsi" w:hAnsiTheme="minorHAnsi"/>
          <w:lang w:val="pl-PL"/>
        </w:rPr>
        <w:t>), za pomocą środków porozumiewania się na odległość, zapewniających jednoczesną transmisję wizji i dźwięku</w:t>
      </w:r>
      <w:r w:rsidR="007773A5" w:rsidRPr="00EA3586">
        <w:rPr>
          <w:rFonts w:asciiTheme="minorHAnsi" w:hAnsiTheme="minorHAnsi"/>
          <w:lang w:val="pl-PL"/>
        </w:rPr>
        <w:t>.</w:t>
      </w:r>
    </w:p>
    <w:p w14:paraId="17A22F69" w14:textId="77777777" w:rsidR="005B7AA4" w:rsidRPr="00F97A2F" w:rsidRDefault="005B7AA4" w:rsidP="005B2C10">
      <w:pPr>
        <w:pStyle w:val="Standard"/>
        <w:spacing w:before="240" w:after="120"/>
        <w:rPr>
          <w:rFonts w:asciiTheme="minorHAnsi" w:hAnsiTheme="minorHAnsi"/>
          <w:b/>
          <w:bCs/>
          <w:color w:val="BF4E14" w:themeColor="accent2" w:themeShade="BF"/>
          <w:lang w:val="pl-PL"/>
        </w:rPr>
      </w:pPr>
      <w:r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t>GRUPY DOCELOWE</w:t>
      </w:r>
    </w:p>
    <w:p w14:paraId="44017BBA" w14:textId="77777777" w:rsidR="00CA67BF" w:rsidRPr="00393816" w:rsidRDefault="002D1845" w:rsidP="005958E3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393816">
        <w:rPr>
          <w:rFonts w:asciiTheme="minorHAnsi" w:hAnsiTheme="minorHAnsi"/>
          <w:lang w:val="pl-PL"/>
        </w:rPr>
        <w:t>Grupę docelową stanowiły w</w:t>
      </w:r>
      <w:r w:rsidR="00AE6F17" w:rsidRPr="00393816">
        <w:rPr>
          <w:rFonts w:asciiTheme="minorHAnsi" w:hAnsiTheme="minorHAnsi"/>
          <w:lang w:val="pl-PL"/>
        </w:rPr>
        <w:t xml:space="preserve">szystkie uprawnione </w:t>
      </w:r>
      <w:r w:rsidR="00CA67BF" w:rsidRPr="00393816">
        <w:rPr>
          <w:rFonts w:asciiTheme="minorHAnsi" w:hAnsiTheme="minorHAnsi"/>
          <w:lang w:val="pl-PL"/>
        </w:rPr>
        <w:t xml:space="preserve">osoby i </w:t>
      </w:r>
      <w:r w:rsidR="00AE6F17" w:rsidRPr="00393816">
        <w:rPr>
          <w:rFonts w:asciiTheme="minorHAnsi" w:hAnsiTheme="minorHAnsi"/>
          <w:lang w:val="pl-PL"/>
        </w:rPr>
        <w:t xml:space="preserve">podmioty zwane „interesariuszami rewitalizacji”, wymienione w </w:t>
      </w:r>
      <w:r w:rsidR="00CA67BF" w:rsidRPr="00393816">
        <w:rPr>
          <w:rFonts w:asciiTheme="minorHAnsi" w:hAnsiTheme="minorHAnsi"/>
          <w:lang w:val="pl-PL"/>
        </w:rPr>
        <w:t>a</w:t>
      </w:r>
      <w:r w:rsidR="00AE6F17" w:rsidRPr="00393816">
        <w:rPr>
          <w:rFonts w:asciiTheme="minorHAnsi" w:hAnsiTheme="minorHAnsi"/>
          <w:lang w:val="pl-PL"/>
        </w:rPr>
        <w:t>rt. 2 ust. 2 ustawy z dnia 9 października 2015 r. o rewitalizacji</w:t>
      </w:r>
      <w:r w:rsidR="00F47860" w:rsidRPr="00393816">
        <w:rPr>
          <w:rFonts w:asciiTheme="minorHAnsi" w:hAnsiTheme="minorHAnsi"/>
          <w:lang w:val="pl-PL"/>
        </w:rPr>
        <w:t xml:space="preserve">, </w:t>
      </w:r>
      <w:r w:rsidR="00B660AC" w:rsidRPr="00393816">
        <w:rPr>
          <w:rFonts w:asciiTheme="minorHAnsi" w:hAnsiTheme="minorHAnsi"/>
          <w:lang w:val="pl-PL"/>
        </w:rPr>
        <w:t>w szczególności cyt.</w:t>
      </w:r>
      <w:r w:rsidR="00F47860" w:rsidRPr="00393816">
        <w:rPr>
          <w:rFonts w:asciiTheme="minorHAnsi" w:hAnsiTheme="minorHAnsi"/>
          <w:lang w:val="pl-PL"/>
        </w:rPr>
        <w:t>:</w:t>
      </w:r>
      <w:r w:rsidR="00CA67BF" w:rsidRPr="00393816">
        <w:rPr>
          <w:rFonts w:asciiTheme="minorHAnsi" w:hAnsiTheme="minorHAnsi"/>
          <w:lang w:val="pl-PL"/>
        </w:rPr>
        <w:t xml:space="preserve"> </w:t>
      </w:r>
    </w:p>
    <w:p w14:paraId="07F46B56" w14:textId="77777777" w:rsidR="00B660AC" w:rsidRPr="00393816" w:rsidRDefault="00CA67BF" w:rsidP="00CA67BF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393816">
        <w:rPr>
          <w:rFonts w:asciiTheme="minorHAnsi" w:hAnsiTheme="minorHAnsi"/>
          <w:lang w:val="pl-PL"/>
        </w:rPr>
        <w:t xml:space="preserve">„1. </w:t>
      </w:r>
      <w:r w:rsidR="00B660AC" w:rsidRPr="00393816">
        <w:rPr>
          <w:rFonts w:asciiTheme="minorHAnsi" w:hAnsiTheme="minorHAnsi"/>
          <w:lang w:val="pl-PL"/>
        </w:rPr>
        <w:t xml:space="preserve">mieszkańcy obszaru rewitalizacji oraz właściciele, użytkownicy wieczyści nieruchomości i podmioty zarządzające nie-ruchomościami znajdującymi się na tym obszarze, w tym spółdzielnie mieszkaniowe, wspólnoty mieszkaniowe, społeczne inicjatywy mieszkaniowe, towarzystwa budownictwa społecznego oraz członkowie kooperatywy mieszkaniowej współdziałający w celu realizacji na obszarze rewitalizacji inwestycji mieszkaniowej w rozumieniu art. 2 ust. 1 ustawy z dnia 4 listopada 2022 r. o kooperatywach mieszkaniowych oraz zasadach zbywania nieruchomości należących do gminnego zasobu nieruchomości w celu wsparcia realizacji inwestycji mieszkaniowych (Dz. U. z 2023 r. poz. 28); </w:t>
      </w:r>
    </w:p>
    <w:p w14:paraId="46C670C6" w14:textId="77777777" w:rsidR="00B660AC" w:rsidRPr="00393816" w:rsidRDefault="00CA67BF" w:rsidP="00CA67BF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393816">
        <w:rPr>
          <w:rFonts w:asciiTheme="minorHAnsi" w:hAnsiTheme="minorHAnsi"/>
          <w:lang w:val="pl-PL"/>
        </w:rPr>
        <w:t xml:space="preserve">2. </w:t>
      </w:r>
      <w:r w:rsidR="00B660AC" w:rsidRPr="00393816">
        <w:rPr>
          <w:rFonts w:asciiTheme="minorHAnsi" w:hAnsiTheme="minorHAnsi"/>
          <w:lang w:val="pl-PL"/>
        </w:rPr>
        <w:t xml:space="preserve">mieszkańcy gminy inni niż wymienieni w pkt 1; </w:t>
      </w:r>
    </w:p>
    <w:p w14:paraId="45E12E0D" w14:textId="77777777" w:rsidR="00B660AC" w:rsidRPr="00393816" w:rsidRDefault="00CA67BF" w:rsidP="00CA67BF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393816">
        <w:rPr>
          <w:rFonts w:asciiTheme="minorHAnsi" w:hAnsiTheme="minorHAnsi"/>
          <w:lang w:val="pl-PL"/>
        </w:rPr>
        <w:t xml:space="preserve">3. </w:t>
      </w:r>
      <w:r w:rsidR="00B660AC" w:rsidRPr="00393816">
        <w:rPr>
          <w:rFonts w:asciiTheme="minorHAnsi" w:hAnsiTheme="minorHAnsi"/>
          <w:lang w:val="pl-PL"/>
        </w:rPr>
        <w:t xml:space="preserve">podmioty prowadzące lub zamierzające prowadzić na obszarze gminy działalność gospodarczą; </w:t>
      </w:r>
    </w:p>
    <w:p w14:paraId="6AB0858E" w14:textId="77777777" w:rsidR="00B660AC" w:rsidRPr="00393816" w:rsidRDefault="00CA67BF" w:rsidP="00CA67BF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393816">
        <w:rPr>
          <w:rFonts w:asciiTheme="minorHAnsi" w:hAnsiTheme="minorHAnsi"/>
          <w:lang w:val="pl-PL"/>
        </w:rPr>
        <w:t xml:space="preserve">4. </w:t>
      </w:r>
      <w:r w:rsidR="00B660AC" w:rsidRPr="00393816">
        <w:rPr>
          <w:rFonts w:asciiTheme="minorHAnsi" w:hAnsiTheme="minorHAnsi"/>
          <w:lang w:val="pl-PL"/>
        </w:rPr>
        <w:t xml:space="preserve">podmioty prowadzące lub zamierzające prowadzić na obszarze gminy działalność społeczną, w tym organizacje poza-rządowe i grupy nieformalne; </w:t>
      </w:r>
    </w:p>
    <w:p w14:paraId="11009AD1" w14:textId="77777777" w:rsidR="00B660AC" w:rsidRPr="00393816" w:rsidRDefault="00CA67BF" w:rsidP="00CA67BF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393816">
        <w:rPr>
          <w:rFonts w:asciiTheme="minorHAnsi" w:hAnsiTheme="minorHAnsi"/>
          <w:lang w:val="pl-PL"/>
        </w:rPr>
        <w:t xml:space="preserve">5. </w:t>
      </w:r>
      <w:r w:rsidR="00B660AC" w:rsidRPr="00393816">
        <w:rPr>
          <w:rFonts w:asciiTheme="minorHAnsi" w:hAnsiTheme="minorHAnsi"/>
          <w:lang w:val="pl-PL"/>
        </w:rPr>
        <w:t xml:space="preserve">jednostki samorządu terytorialnego, ich jednostki </w:t>
      </w:r>
      <w:r w:rsidR="00FE3AE4" w:rsidRPr="00393816">
        <w:rPr>
          <w:rFonts w:asciiTheme="minorHAnsi" w:hAnsiTheme="minorHAnsi"/>
          <w:lang w:val="pl-PL"/>
        </w:rPr>
        <w:t>organizacyjne</w:t>
      </w:r>
      <w:r w:rsidR="00B660AC" w:rsidRPr="00393816">
        <w:rPr>
          <w:rFonts w:asciiTheme="minorHAnsi" w:hAnsiTheme="minorHAnsi"/>
          <w:lang w:val="pl-PL"/>
        </w:rPr>
        <w:t xml:space="preserve"> oraz organy doradcze i </w:t>
      </w:r>
      <w:r w:rsidR="00B660AC" w:rsidRPr="00393816">
        <w:rPr>
          <w:rFonts w:asciiTheme="minorHAnsi" w:hAnsiTheme="minorHAnsi"/>
          <w:lang w:val="pl-PL"/>
        </w:rPr>
        <w:lastRenderedPageBreak/>
        <w:t xml:space="preserve">konsultacyjne gminy; </w:t>
      </w:r>
    </w:p>
    <w:p w14:paraId="5F3FEB90" w14:textId="77777777" w:rsidR="00B660AC" w:rsidRPr="00393816" w:rsidRDefault="00CA67BF" w:rsidP="00CA67BF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393816">
        <w:rPr>
          <w:rFonts w:asciiTheme="minorHAnsi" w:hAnsiTheme="minorHAnsi"/>
          <w:lang w:val="pl-PL"/>
        </w:rPr>
        <w:t xml:space="preserve">6. </w:t>
      </w:r>
      <w:r w:rsidR="00B660AC" w:rsidRPr="00393816">
        <w:rPr>
          <w:rFonts w:asciiTheme="minorHAnsi" w:hAnsiTheme="minorHAnsi"/>
          <w:lang w:val="pl-PL"/>
        </w:rPr>
        <w:t xml:space="preserve">organy władzy publicznej; </w:t>
      </w:r>
    </w:p>
    <w:p w14:paraId="323CD086" w14:textId="77777777" w:rsidR="00F47860" w:rsidRPr="00393816" w:rsidRDefault="00CA67BF" w:rsidP="00CA67BF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393816">
        <w:rPr>
          <w:rFonts w:asciiTheme="minorHAnsi" w:hAnsiTheme="minorHAnsi"/>
          <w:lang w:val="pl-PL"/>
        </w:rPr>
        <w:t xml:space="preserve">7. </w:t>
      </w:r>
      <w:r w:rsidR="00B660AC" w:rsidRPr="00393816">
        <w:rPr>
          <w:rFonts w:asciiTheme="minorHAnsi" w:hAnsiTheme="minorHAnsi"/>
          <w:lang w:val="pl-PL"/>
        </w:rPr>
        <w:t>podmioty, inne niż wymienione w pkt 6, realizujące na obszarze rewitalizacji uprawnienia Skarbu Państwa</w:t>
      </w:r>
      <w:r w:rsidRPr="00393816">
        <w:rPr>
          <w:rFonts w:asciiTheme="minorHAnsi" w:hAnsiTheme="minorHAnsi"/>
          <w:lang w:val="pl-PL"/>
        </w:rPr>
        <w:t>”</w:t>
      </w:r>
      <w:r w:rsidR="00B660AC" w:rsidRPr="00393816">
        <w:rPr>
          <w:rFonts w:asciiTheme="minorHAnsi" w:hAnsiTheme="minorHAnsi"/>
          <w:lang w:val="pl-PL"/>
        </w:rPr>
        <w:t>.</w:t>
      </w:r>
    </w:p>
    <w:p w14:paraId="62187D05" w14:textId="77777777" w:rsidR="005B7AA4" w:rsidRPr="00F97A2F" w:rsidRDefault="00CB7C61" w:rsidP="005B2C10">
      <w:pPr>
        <w:pStyle w:val="Standard"/>
        <w:spacing w:before="240" w:after="120"/>
        <w:rPr>
          <w:rFonts w:asciiTheme="minorHAnsi" w:hAnsiTheme="minorHAnsi"/>
          <w:b/>
          <w:bCs/>
          <w:color w:val="BF4E14" w:themeColor="accent2" w:themeShade="BF"/>
          <w:lang w:val="pl-PL"/>
        </w:rPr>
      </w:pPr>
      <w:r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t>PRZEBIEG</w:t>
      </w:r>
      <w:r w:rsidR="005B7AA4"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t xml:space="preserve"> </w:t>
      </w:r>
      <w:r w:rsidR="006F38D9"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t>KONSULTACJI</w:t>
      </w:r>
    </w:p>
    <w:p w14:paraId="60810893" w14:textId="4D3AFB69" w:rsidR="00AF2AE6" w:rsidRPr="00147A87" w:rsidRDefault="00532FF6" w:rsidP="00532FF6">
      <w:pPr>
        <w:pStyle w:val="Standard"/>
        <w:spacing w:before="60" w:after="60"/>
        <w:jc w:val="both"/>
        <w:rPr>
          <w:rFonts w:asciiTheme="minorHAnsi" w:hAnsiTheme="minorHAnsi"/>
          <w:color w:val="000000" w:themeColor="text1"/>
          <w:lang w:val="pl-PL"/>
        </w:rPr>
      </w:pPr>
      <w:r w:rsidRPr="00A41547">
        <w:rPr>
          <w:rFonts w:asciiTheme="minorHAnsi" w:hAnsiTheme="minorHAnsi"/>
          <w:lang w:val="pl-PL"/>
        </w:rPr>
        <w:t>Działając na podstawie art. 6</w:t>
      </w:r>
      <w:r w:rsidR="007A2CBD" w:rsidRPr="00A41547">
        <w:rPr>
          <w:rFonts w:asciiTheme="minorHAnsi" w:hAnsiTheme="minorHAnsi"/>
          <w:lang w:val="pl-PL"/>
        </w:rPr>
        <w:t>, art. 7 ust. 3</w:t>
      </w:r>
      <w:r w:rsidRPr="00A41547">
        <w:rPr>
          <w:rFonts w:asciiTheme="minorHAnsi" w:hAnsiTheme="minorHAnsi"/>
          <w:lang w:val="pl-PL"/>
        </w:rPr>
        <w:t xml:space="preserve"> oraz art. 17 ust. 2 pkt 4 ustawy z dnia 9 października 2015 r. o rewitalizacji (Dz. U. z 2024 r. poz. 278), w związku z art. 68 ust. </w:t>
      </w:r>
      <w:r w:rsidR="007773A5" w:rsidRPr="00A41547">
        <w:rPr>
          <w:rFonts w:asciiTheme="minorHAnsi" w:hAnsiTheme="minorHAnsi"/>
          <w:lang w:val="pl-PL"/>
        </w:rPr>
        <w:t>2 ustawy z dnia 7 lipca 2023 r.</w:t>
      </w:r>
      <w:r w:rsidRPr="00A41547">
        <w:rPr>
          <w:rFonts w:asciiTheme="minorHAnsi" w:hAnsiTheme="minorHAnsi"/>
          <w:lang w:val="pl-PL"/>
        </w:rPr>
        <w:t xml:space="preserve"> o zmianie ustawy o planowaniu i zagospodarowaniu przestrzennym oraz niektórych innych ustaw (Dz.U. z 2023</w:t>
      </w:r>
      <w:r w:rsidR="00832AC2" w:rsidRPr="00A41547">
        <w:rPr>
          <w:rFonts w:asciiTheme="minorHAnsi" w:hAnsiTheme="minorHAnsi"/>
          <w:lang w:val="pl-PL"/>
        </w:rPr>
        <w:t xml:space="preserve"> </w:t>
      </w:r>
      <w:r w:rsidRPr="00A41547">
        <w:rPr>
          <w:rFonts w:asciiTheme="minorHAnsi" w:hAnsiTheme="minorHAnsi"/>
          <w:lang w:val="pl-PL"/>
        </w:rPr>
        <w:t>r. poz. 1688),</w:t>
      </w:r>
      <w:r w:rsidR="002D1845" w:rsidRPr="00A41547">
        <w:rPr>
          <w:rFonts w:asciiTheme="minorHAnsi" w:hAnsiTheme="minorHAnsi"/>
          <w:lang w:val="pl-PL"/>
        </w:rPr>
        <w:t xml:space="preserve"> </w:t>
      </w:r>
      <w:r w:rsidR="00285426" w:rsidRPr="00A41547">
        <w:rPr>
          <w:rFonts w:asciiTheme="minorHAnsi" w:hAnsiTheme="minorHAnsi"/>
          <w:lang w:val="pl-PL"/>
        </w:rPr>
        <w:t>Z</w:t>
      </w:r>
      <w:r w:rsidR="008A0D02" w:rsidRPr="00A41547">
        <w:rPr>
          <w:rFonts w:asciiTheme="minorHAnsi" w:hAnsiTheme="minorHAnsi"/>
          <w:lang w:val="pl-PL"/>
        </w:rPr>
        <w:t>arządzeniem</w:t>
      </w:r>
      <w:r w:rsidR="000A5778" w:rsidRPr="00A41547">
        <w:rPr>
          <w:rFonts w:asciiTheme="minorHAnsi" w:hAnsiTheme="minorHAnsi"/>
          <w:lang w:val="pl-PL"/>
        </w:rPr>
        <w:t xml:space="preserve"> nr</w:t>
      </w:r>
      <w:r w:rsidR="000A5778" w:rsidRPr="009B430D">
        <w:rPr>
          <w:rFonts w:asciiTheme="minorHAnsi" w:hAnsiTheme="minorHAnsi"/>
          <w:color w:val="EE0000"/>
          <w:lang w:val="pl-PL"/>
        </w:rPr>
        <w:t xml:space="preserve"> </w:t>
      </w:r>
      <w:r w:rsidR="00A41547" w:rsidRPr="00A41547">
        <w:rPr>
          <w:rFonts w:asciiTheme="minorHAnsi" w:hAnsiTheme="minorHAnsi"/>
          <w:lang w:val="pl-PL"/>
        </w:rPr>
        <w:t>66/2025</w:t>
      </w:r>
      <w:r w:rsidR="008A0D02" w:rsidRPr="00A41547">
        <w:rPr>
          <w:rFonts w:asciiTheme="minorHAnsi" w:hAnsiTheme="minorHAnsi"/>
          <w:lang w:val="pl-PL"/>
        </w:rPr>
        <w:t xml:space="preserve"> z dnia </w:t>
      </w:r>
      <w:r w:rsidR="00A41547" w:rsidRPr="00A41547">
        <w:rPr>
          <w:rFonts w:asciiTheme="minorHAnsi" w:hAnsiTheme="minorHAnsi"/>
          <w:lang w:val="pl-PL"/>
        </w:rPr>
        <w:t>3 lipca</w:t>
      </w:r>
      <w:r w:rsidR="008A0D02" w:rsidRPr="00A41547">
        <w:rPr>
          <w:rFonts w:asciiTheme="minorHAnsi" w:hAnsiTheme="minorHAnsi"/>
          <w:lang w:val="pl-PL"/>
        </w:rPr>
        <w:t xml:space="preserve"> 202</w:t>
      </w:r>
      <w:r w:rsidR="00A41547" w:rsidRPr="00A41547">
        <w:rPr>
          <w:rFonts w:asciiTheme="minorHAnsi" w:hAnsiTheme="minorHAnsi"/>
          <w:lang w:val="pl-PL"/>
        </w:rPr>
        <w:t>5</w:t>
      </w:r>
      <w:r w:rsidR="008A0D02" w:rsidRPr="00A41547">
        <w:rPr>
          <w:rFonts w:asciiTheme="minorHAnsi" w:hAnsiTheme="minorHAnsi"/>
          <w:lang w:val="pl-PL"/>
        </w:rPr>
        <w:t xml:space="preserve"> roku </w:t>
      </w:r>
      <w:r w:rsidR="00A41547" w:rsidRPr="00A41547">
        <w:rPr>
          <w:rFonts w:asciiTheme="minorHAnsi" w:hAnsiTheme="minorHAnsi"/>
          <w:lang w:val="pl-PL"/>
        </w:rPr>
        <w:t>Wójt Gminy Blizanów</w:t>
      </w:r>
      <w:r w:rsidR="002D1845" w:rsidRPr="00A41547">
        <w:rPr>
          <w:rFonts w:asciiTheme="minorHAnsi" w:hAnsiTheme="minorHAnsi"/>
          <w:lang w:val="pl-PL"/>
        </w:rPr>
        <w:t xml:space="preserve"> </w:t>
      </w:r>
      <w:r w:rsidRPr="00A41547">
        <w:rPr>
          <w:rFonts w:asciiTheme="minorHAnsi" w:hAnsiTheme="minorHAnsi"/>
          <w:lang w:val="pl-PL"/>
        </w:rPr>
        <w:t>zawiadomił o rozpoczęciu konsultacji społecznych dotyczących</w:t>
      </w:r>
      <w:r w:rsidR="00AF2AE6" w:rsidRPr="00147A87">
        <w:rPr>
          <w:rFonts w:asciiTheme="minorHAnsi" w:hAnsiTheme="minorHAnsi"/>
          <w:color w:val="000000" w:themeColor="text1"/>
          <w:lang w:val="pl-PL"/>
        </w:rPr>
        <w:t>:</w:t>
      </w:r>
    </w:p>
    <w:p w14:paraId="5132CE7C" w14:textId="4F70B38A" w:rsidR="00AF2AE6" w:rsidRPr="00E1628B" w:rsidRDefault="00AF2AE6" w:rsidP="00AF2AE6">
      <w:pPr>
        <w:pStyle w:val="Standard"/>
        <w:numPr>
          <w:ilvl w:val="0"/>
          <w:numId w:val="6"/>
        </w:numPr>
        <w:spacing w:before="60" w:after="60"/>
        <w:jc w:val="both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Projektu uchwały Rady </w:t>
      </w:r>
      <w:r w:rsidR="00E1628B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Gminy Blizanów </w:t>
      </w:r>
      <w:r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o zasadach wyznaczania składu oraz zasadach działania Komitetu Rewitalizacji.</w:t>
      </w:r>
    </w:p>
    <w:p w14:paraId="25285825" w14:textId="1B5CBA8E" w:rsidR="00AF2AE6" w:rsidRPr="00E1628B" w:rsidRDefault="00AF2AE6" w:rsidP="00AF2AE6">
      <w:pPr>
        <w:pStyle w:val="Standard"/>
        <w:numPr>
          <w:ilvl w:val="0"/>
          <w:numId w:val="6"/>
        </w:numPr>
        <w:spacing w:before="60" w:after="60"/>
        <w:jc w:val="both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P</w:t>
      </w:r>
      <w:r w:rsidR="00532FF6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rojektu Gminnego </w:t>
      </w:r>
      <w:r w:rsidR="00A4219A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Programu Rewitalizacji dla Gminy </w:t>
      </w:r>
      <w:r w:rsidR="00E1628B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Blizanów</w:t>
      </w:r>
      <w:r w:rsidR="00A4219A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 na lata 202</w:t>
      </w:r>
      <w:r w:rsidR="00E1628B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5</w:t>
      </w:r>
      <w:r w:rsidR="00A4219A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-203</w:t>
      </w:r>
      <w:r w:rsidR="00E1628B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0</w:t>
      </w:r>
      <w:r w:rsidR="00A4219A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, </w:t>
      </w:r>
    </w:p>
    <w:p w14:paraId="17CA48E7" w14:textId="415AD57A" w:rsidR="005B7AA4" w:rsidRPr="00E1628B" w:rsidRDefault="00D5244C" w:rsidP="00AF2AE6">
      <w:pPr>
        <w:pStyle w:val="Standard"/>
        <w:spacing w:before="60" w:after="60"/>
        <w:ind w:left="360"/>
        <w:jc w:val="both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w </w:t>
      </w:r>
      <w:r w:rsidR="006C15F0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terminie od dnia </w:t>
      </w:r>
      <w:r w:rsidR="00E1628B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9</w:t>
      </w:r>
      <w:r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 </w:t>
      </w:r>
      <w:r w:rsidR="00E1628B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lipc</w:t>
      </w:r>
      <w:r w:rsidR="000A5778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a</w:t>
      </w:r>
      <w:r w:rsidR="00D703E2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 do dnia </w:t>
      </w:r>
      <w:r w:rsidR="000A5778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1</w:t>
      </w:r>
      <w:r w:rsidR="00E1628B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4</w:t>
      </w:r>
      <w:r w:rsidR="00D703E2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 </w:t>
      </w:r>
      <w:r w:rsidR="00E1628B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sierpnia</w:t>
      </w:r>
      <w:r w:rsidR="00D703E2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 </w:t>
      </w:r>
      <w:r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202</w:t>
      </w:r>
      <w:r w:rsidR="000A5778"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>5</w:t>
      </w:r>
      <w:r w:rsidRPr="00E1628B">
        <w:rPr>
          <w:rFonts w:asciiTheme="minorHAnsi" w:eastAsia="Times New Roman" w:hAnsiTheme="minorHAnsi" w:cs="Times New Roman"/>
          <w:kern w:val="0"/>
          <w:lang w:val="pl-PL" w:eastAsia="pl-PL" w:bidi="ar-SA"/>
        </w:rPr>
        <w:t xml:space="preserve"> roku. </w:t>
      </w:r>
    </w:p>
    <w:p w14:paraId="465B8801" w14:textId="77777777" w:rsidR="002D1845" w:rsidRPr="00E1628B" w:rsidRDefault="007521BD" w:rsidP="007521BD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E1628B">
        <w:rPr>
          <w:rFonts w:asciiTheme="minorHAnsi" w:hAnsiTheme="minorHAnsi"/>
          <w:lang w:val="pl-PL"/>
        </w:rPr>
        <w:t>Informacja o konsultacjach społecznych została ogłoszona:</w:t>
      </w:r>
    </w:p>
    <w:p w14:paraId="19F70EB7" w14:textId="77777777" w:rsidR="000D4679" w:rsidRPr="000D4679" w:rsidRDefault="002846CF" w:rsidP="000D4679">
      <w:pPr>
        <w:widowControl/>
        <w:numPr>
          <w:ilvl w:val="0"/>
          <w:numId w:val="19"/>
        </w:numPr>
        <w:suppressAutoHyphens w:val="0"/>
        <w:autoSpaceDN/>
        <w:spacing w:before="60" w:after="60"/>
        <w:ind w:left="1321" w:hanging="357"/>
        <w:jc w:val="both"/>
        <w:textAlignment w:val="auto"/>
        <w:rPr>
          <w:rFonts w:asciiTheme="minorHAnsi" w:eastAsia="Times New Roman" w:hAnsiTheme="minorHAnsi" w:cs="Times New Roman"/>
          <w:kern w:val="0"/>
          <w:lang w:val="pl-PL" w:eastAsia="pl-PL" w:bidi="ar-SA"/>
        </w:rPr>
      </w:pPr>
      <w:r w:rsidRPr="000D4679">
        <w:rPr>
          <w:rFonts w:asciiTheme="minorHAnsi" w:hAnsiTheme="minorHAnsi"/>
          <w:lang w:val="pl-PL"/>
        </w:rPr>
        <w:t xml:space="preserve">na stronie podmiotowej gminy w Biuletynie Informacji Publicznej: </w:t>
      </w:r>
      <w:r w:rsidR="000D4679" w:rsidRPr="000D4679">
        <w:rPr>
          <w:rFonts w:asciiTheme="minorHAnsi" w:eastAsia="Times New Roman" w:hAnsiTheme="minorHAnsi" w:cs="Times New Roman"/>
          <w:kern w:val="0"/>
          <w:lang w:val="pl-PL" w:eastAsia="pl-PL" w:bidi="ar-SA"/>
        </w:rPr>
        <w:t>https://www.blizanow.ug.gov.pl/rewitalizacja-na-terenie-gminy-blizanow</w:t>
      </w:r>
    </w:p>
    <w:p w14:paraId="5CD7497D" w14:textId="5E2DA3F3" w:rsidR="00061932" w:rsidRDefault="002846CF" w:rsidP="00061932">
      <w:pPr>
        <w:widowControl/>
        <w:numPr>
          <w:ilvl w:val="0"/>
          <w:numId w:val="19"/>
        </w:numPr>
        <w:suppressAutoHyphens w:val="0"/>
        <w:autoSpaceDN/>
        <w:spacing w:before="60" w:after="60"/>
        <w:ind w:left="1321" w:hanging="357"/>
        <w:jc w:val="both"/>
        <w:textAlignment w:val="auto"/>
        <w:rPr>
          <w:rFonts w:asciiTheme="minorHAnsi" w:hAnsiTheme="minorHAnsi"/>
          <w:lang w:val="pl-PL"/>
        </w:rPr>
      </w:pPr>
      <w:r w:rsidRPr="00061932">
        <w:rPr>
          <w:rFonts w:asciiTheme="minorHAnsi" w:hAnsiTheme="minorHAnsi"/>
          <w:lang w:val="pl-PL"/>
        </w:rPr>
        <w:t xml:space="preserve">na stronie </w:t>
      </w:r>
      <w:r w:rsidR="00D703E2" w:rsidRPr="00061932">
        <w:rPr>
          <w:rFonts w:asciiTheme="minorHAnsi" w:hAnsiTheme="minorHAnsi"/>
          <w:lang w:val="pl-PL"/>
        </w:rPr>
        <w:t xml:space="preserve">internetowej </w:t>
      </w:r>
      <w:r w:rsidR="00114C07" w:rsidRPr="003D7991">
        <w:rPr>
          <w:rFonts w:asciiTheme="minorHAnsi" w:hAnsiTheme="minorHAnsi"/>
          <w:lang w:val="pl-PL"/>
        </w:rPr>
        <w:t>https://www.blizanow.ug.gov.pl/2563-ogloszenie-o-konsultacjach-spolecznych</w:t>
      </w:r>
    </w:p>
    <w:p w14:paraId="7CB4E494" w14:textId="161BF31A" w:rsidR="00114C07" w:rsidRPr="00061932" w:rsidRDefault="00114C07" w:rsidP="00061932">
      <w:pPr>
        <w:widowControl/>
        <w:numPr>
          <w:ilvl w:val="0"/>
          <w:numId w:val="19"/>
        </w:numPr>
        <w:suppressAutoHyphens w:val="0"/>
        <w:autoSpaceDN/>
        <w:spacing w:before="60" w:after="60"/>
        <w:ind w:left="1321" w:hanging="357"/>
        <w:jc w:val="both"/>
        <w:textAlignment w:val="auto"/>
        <w:rPr>
          <w:rFonts w:asciiTheme="minorHAnsi" w:hAnsiTheme="minorHAnsi"/>
          <w:lang w:val="pl-PL"/>
        </w:rPr>
      </w:pPr>
      <w:bookmarkStart w:id="0" w:name="_Hlk206509230"/>
      <w:r w:rsidRPr="002470F3">
        <w:rPr>
          <w:rFonts w:asciiTheme="minorHAnsi" w:eastAsia="Times New Roman" w:hAnsiTheme="minorHAnsi" w:cs="Times New Roman"/>
          <w:color w:val="000000" w:themeColor="text1"/>
          <w:kern w:val="0"/>
          <w:lang w:val="pl-PL" w:eastAsia="pl-PL" w:bidi="ar-SA"/>
        </w:rPr>
        <w:t>w prasie w rozumieniu art. 7 ust. 2 pkt 1 ustawy z dnia 26 stycznia 1984 r. – Prawo prasowe (Dz. U. z 2018 r. poz. 1914)</w:t>
      </w:r>
      <w:r>
        <w:rPr>
          <w:rFonts w:asciiTheme="minorHAnsi" w:eastAsia="Times New Roman" w:hAnsiTheme="minorHAnsi" w:cs="Times New Roman"/>
          <w:color w:val="000000" w:themeColor="text1"/>
          <w:kern w:val="0"/>
          <w:lang w:val="pl-PL" w:eastAsia="pl-PL" w:bidi="ar-SA"/>
        </w:rPr>
        <w:t>: Życie Kalisza e-wydanie z dn. 09.07.2025</w:t>
      </w:r>
    </w:p>
    <w:bookmarkEnd w:id="0"/>
    <w:p w14:paraId="7A2D9A1C" w14:textId="505BEFB0" w:rsidR="00D703E2" w:rsidRDefault="00D703E2" w:rsidP="00061932">
      <w:pPr>
        <w:widowControl/>
        <w:numPr>
          <w:ilvl w:val="0"/>
          <w:numId w:val="19"/>
        </w:numPr>
        <w:suppressAutoHyphens w:val="0"/>
        <w:autoSpaceDN/>
        <w:spacing w:before="60" w:after="60"/>
        <w:ind w:left="1321" w:hanging="357"/>
        <w:jc w:val="both"/>
        <w:textAlignment w:val="auto"/>
        <w:rPr>
          <w:rFonts w:asciiTheme="minorHAnsi" w:hAnsiTheme="minorHAnsi"/>
          <w:lang w:val="pl-PL"/>
        </w:rPr>
      </w:pPr>
      <w:r w:rsidRPr="00061932">
        <w:rPr>
          <w:rFonts w:asciiTheme="minorHAnsi" w:hAnsiTheme="minorHAnsi"/>
          <w:lang w:val="pl-PL"/>
        </w:rPr>
        <w:t>na tablicy ogłoszeń w siedzibie Ur</w:t>
      </w:r>
      <w:r w:rsidR="00710BA3" w:rsidRPr="00061932">
        <w:rPr>
          <w:rFonts w:asciiTheme="minorHAnsi" w:hAnsiTheme="minorHAnsi"/>
          <w:lang w:val="pl-PL"/>
        </w:rPr>
        <w:t xml:space="preserve">zędu </w:t>
      </w:r>
      <w:r w:rsidR="00061932" w:rsidRPr="00061932">
        <w:rPr>
          <w:rFonts w:asciiTheme="minorHAnsi" w:hAnsiTheme="minorHAnsi"/>
          <w:lang w:val="pl-PL"/>
        </w:rPr>
        <w:t>Gminy Blizanów</w:t>
      </w:r>
    </w:p>
    <w:p w14:paraId="16452027" w14:textId="6103B73D" w:rsidR="00C27943" w:rsidRDefault="00C27943" w:rsidP="00061932">
      <w:pPr>
        <w:widowControl/>
        <w:numPr>
          <w:ilvl w:val="0"/>
          <w:numId w:val="19"/>
        </w:numPr>
        <w:suppressAutoHyphens w:val="0"/>
        <w:autoSpaceDN/>
        <w:spacing w:before="60" w:after="60"/>
        <w:ind w:left="1321" w:hanging="357"/>
        <w:jc w:val="both"/>
        <w:textAlignment w:val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w mediach społecznościowych na profilu „Samorząd Gminy Blizanów”</w:t>
      </w:r>
    </w:p>
    <w:p w14:paraId="7826C3A1" w14:textId="722D9B69" w:rsidR="00A704B5" w:rsidRPr="00B974B9" w:rsidRDefault="00A84A9F" w:rsidP="00061932">
      <w:pPr>
        <w:widowControl/>
        <w:numPr>
          <w:ilvl w:val="0"/>
          <w:numId w:val="19"/>
        </w:numPr>
        <w:suppressAutoHyphens w:val="0"/>
        <w:autoSpaceDN/>
        <w:spacing w:before="60" w:after="60"/>
        <w:ind w:left="1321" w:hanging="357"/>
        <w:jc w:val="both"/>
        <w:textAlignment w:val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n</w:t>
      </w:r>
      <w:r w:rsidR="00B974B9" w:rsidRPr="00B974B9">
        <w:rPr>
          <w:rFonts w:asciiTheme="minorHAnsi" w:hAnsiTheme="minorHAnsi"/>
          <w:lang w:val="pl-PL"/>
        </w:rPr>
        <w:t xml:space="preserve">a tablicach sołeckich </w:t>
      </w:r>
      <w:r w:rsidR="00B974B9">
        <w:rPr>
          <w:rFonts w:asciiTheme="minorHAnsi" w:hAnsiTheme="minorHAnsi"/>
          <w:lang w:val="pl-PL"/>
        </w:rPr>
        <w:t xml:space="preserve">na terenie </w:t>
      </w:r>
      <w:r w:rsidR="00B974B9" w:rsidRPr="00B974B9">
        <w:rPr>
          <w:rFonts w:asciiTheme="minorHAnsi" w:hAnsiTheme="minorHAnsi"/>
          <w:lang w:val="pl-PL"/>
        </w:rPr>
        <w:t>Gminy Blizanów</w:t>
      </w:r>
      <w:r w:rsidR="00B974B9">
        <w:rPr>
          <w:rFonts w:asciiTheme="minorHAnsi" w:hAnsiTheme="minorHAnsi"/>
          <w:lang w:val="pl-PL"/>
        </w:rPr>
        <w:t>.</w:t>
      </w:r>
    </w:p>
    <w:p w14:paraId="7ABC7A69" w14:textId="3855B528" w:rsidR="007521BD" w:rsidRPr="009B430D" w:rsidRDefault="004E700A" w:rsidP="00D703E2">
      <w:pPr>
        <w:pStyle w:val="Standard"/>
        <w:spacing w:before="60" w:after="60"/>
        <w:jc w:val="both"/>
        <w:rPr>
          <w:rFonts w:asciiTheme="minorHAnsi" w:hAnsiTheme="minorHAnsi"/>
          <w:color w:val="000000" w:themeColor="text1"/>
          <w:lang w:val="pl-PL"/>
        </w:rPr>
      </w:pPr>
      <w:r w:rsidRPr="009B430D">
        <w:rPr>
          <w:rFonts w:asciiTheme="minorHAnsi" w:hAnsiTheme="minorHAnsi"/>
          <w:color w:val="000000" w:themeColor="text1"/>
          <w:lang w:val="pl-PL"/>
        </w:rPr>
        <w:t>Projekt</w:t>
      </w:r>
      <w:r w:rsidRPr="009B430D">
        <w:rPr>
          <w:rFonts w:asciiTheme="minorHAnsi" w:hAnsiTheme="minorHAnsi" w:cs="Times New Roman"/>
          <w:color w:val="000000" w:themeColor="text1"/>
          <w:lang w:val="pl-PL"/>
        </w:rPr>
        <w:t xml:space="preserve"> uchwały Rady </w:t>
      </w:r>
      <w:r w:rsidR="004D2CD6">
        <w:rPr>
          <w:rFonts w:asciiTheme="minorHAnsi" w:hAnsiTheme="minorHAnsi" w:cs="Times New Roman"/>
          <w:color w:val="000000" w:themeColor="text1"/>
          <w:lang w:val="pl-PL"/>
        </w:rPr>
        <w:t xml:space="preserve">Gminy Blizanów </w:t>
      </w:r>
      <w:r w:rsidRPr="009B430D">
        <w:rPr>
          <w:rFonts w:asciiTheme="minorHAnsi" w:hAnsiTheme="minorHAnsi" w:cs="Times New Roman"/>
          <w:color w:val="000000" w:themeColor="text1"/>
          <w:lang w:val="pl-PL"/>
        </w:rPr>
        <w:t>o</w:t>
      </w:r>
      <w:r w:rsidR="005D7EB6">
        <w:rPr>
          <w:rFonts w:asciiTheme="minorHAnsi" w:hAnsiTheme="minorHAnsi" w:cs="Times New Roman"/>
          <w:color w:val="000000" w:themeColor="text1"/>
          <w:lang w:val="pl-PL"/>
        </w:rPr>
        <w:t xml:space="preserve"> </w:t>
      </w:r>
      <w:r w:rsidRPr="009B430D">
        <w:rPr>
          <w:rFonts w:asciiTheme="minorHAnsi" w:hAnsiTheme="minorHAnsi" w:cs="Times New Roman"/>
          <w:color w:val="000000" w:themeColor="text1"/>
          <w:lang w:val="pl-PL"/>
        </w:rPr>
        <w:t>zasadach wyznaczania składu oraz zasadach działania Komitetu Rewitalizacji oraz p</w:t>
      </w:r>
      <w:r w:rsidR="00335BB8" w:rsidRPr="009B430D">
        <w:rPr>
          <w:rFonts w:asciiTheme="minorHAnsi" w:hAnsiTheme="minorHAnsi"/>
          <w:color w:val="000000" w:themeColor="text1"/>
          <w:lang w:val="pl-PL"/>
        </w:rPr>
        <w:t xml:space="preserve">rojekt </w:t>
      </w:r>
      <w:r w:rsidR="00CB0203" w:rsidRPr="009B430D">
        <w:rPr>
          <w:rFonts w:asciiTheme="minorHAnsi" w:hAnsiTheme="minorHAnsi"/>
          <w:color w:val="000000" w:themeColor="text1"/>
          <w:lang w:val="pl-PL"/>
        </w:rPr>
        <w:t>„</w:t>
      </w:r>
      <w:r w:rsidR="00335BB8" w:rsidRPr="009B430D">
        <w:rPr>
          <w:rFonts w:asciiTheme="minorHAnsi" w:hAnsiTheme="minorHAnsi"/>
          <w:color w:val="000000" w:themeColor="text1"/>
          <w:lang w:val="pl-PL"/>
        </w:rPr>
        <w:t xml:space="preserve">Gminnego </w:t>
      </w:r>
      <w:r w:rsidR="00D703E2" w:rsidRPr="009B430D">
        <w:rPr>
          <w:rFonts w:asciiTheme="minorHAnsi" w:hAnsiTheme="minorHAnsi"/>
          <w:color w:val="000000" w:themeColor="text1"/>
          <w:lang w:val="pl-PL"/>
        </w:rPr>
        <w:t xml:space="preserve">Programu </w:t>
      </w:r>
      <w:r w:rsidR="009357B6" w:rsidRPr="009B430D">
        <w:rPr>
          <w:rFonts w:asciiTheme="minorHAnsi" w:hAnsiTheme="minorHAnsi"/>
          <w:color w:val="000000" w:themeColor="text1"/>
          <w:lang w:val="pl-PL"/>
        </w:rPr>
        <w:t xml:space="preserve">Rewitalizacji dla Gminy </w:t>
      </w:r>
      <w:r w:rsidR="004D2CD6">
        <w:rPr>
          <w:rFonts w:asciiTheme="minorHAnsi" w:hAnsiTheme="minorHAnsi"/>
          <w:color w:val="000000" w:themeColor="text1"/>
          <w:lang w:val="pl-PL"/>
        </w:rPr>
        <w:t xml:space="preserve">Blizanów </w:t>
      </w:r>
      <w:r w:rsidR="009357B6" w:rsidRPr="009B430D">
        <w:rPr>
          <w:rFonts w:asciiTheme="minorHAnsi" w:hAnsiTheme="minorHAnsi"/>
          <w:color w:val="000000" w:themeColor="text1"/>
          <w:lang w:val="pl-PL"/>
        </w:rPr>
        <w:t>na lata 202</w:t>
      </w:r>
      <w:r w:rsidR="004D2CD6">
        <w:rPr>
          <w:rFonts w:asciiTheme="minorHAnsi" w:hAnsiTheme="minorHAnsi"/>
          <w:color w:val="000000" w:themeColor="text1"/>
          <w:lang w:val="pl-PL"/>
        </w:rPr>
        <w:t>5</w:t>
      </w:r>
      <w:r w:rsidR="009357B6" w:rsidRPr="009B430D">
        <w:rPr>
          <w:rFonts w:asciiTheme="minorHAnsi" w:hAnsiTheme="minorHAnsi"/>
          <w:color w:val="000000" w:themeColor="text1"/>
          <w:lang w:val="pl-PL"/>
        </w:rPr>
        <w:t xml:space="preserve"> – 203</w:t>
      </w:r>
      <w:r w:rsidR="004D2CD6">
        <w:rPr>
          <w:rFonts w:asciiTheme="minorHAnsi" w:hAnsiTheme="minorHAnsi"/>
          <w:color w:val="000000" w:themeColor="text1"/>
          <w:lang w:val="pl-PL"/>
        </w:rPr>
        <w:t>0</w:t>
      </w:r>
      <w:r w:rsidR="00CB0203" w:rsidRPr="009B430D">
        <w:rPr>
          <w:rFonts w:asciiTheme="minorHAnsi" w:hAnsiTheme="minorHAnsi"/>
          <w:color w:val="000000" w:themeColor="text1"/>
          <w:lang w:val="pl-PL"/>
        </w:rPr>
        <w:t>”</w:t>
      </w:r>
      <w:r w:rsidR="00335BB8" w:rsidRPr="009B430D">
        <w:rPr>
          <w:rFonts w:asciiTheme="minorHAnsi" w:hAnsiTheme="minorHAnsi"/>
          <w:color w:val="000000" w:themeColor="text1"/>
          <w:lang w:val="pl-PL"/>
        </w:rPr>
        <w:t xml:space="preserve"> </w:t>
      </w:r>
      <w:r w:rsidR="008F17F4" w:rsidRPr="009B430D">
        <w:rPr>
          <w:rFonts w:asciiTheme="minorHAnsi" w:hAnsiTheme="minorHAnsi"/>
          <w:color w:val="000000" w:themeColor="text1"/>
          <w:lang w:val="pl-PL"/>
        </w:rPr>
        <w:t xml:space="preserve">wraz z załącznikami i formularzem </w:t>
      </w:r>
      <w:r w:rsidR="00C1437A" w:rsidRPr="009B430D">
        <w:rPr>
          <w:rFonts w:asciiTheme="minorHAnsi" w:hAnsiTheme="minorHAnsi"/>
          <w:color w:val="000000" w:themeColor="text1"/>
          <w:lang w:val="pl-PL"/>
        </w:rPr>
        <w:t>zgłaszania uwag</w:t>
      </w:r>
      <w:r w:rsidR="008F17F4" w:rsidRPr="009B430D">
        <w:rPr>
          <w:rFonts w:asciiTheme="minorHAnsi" w:hAnsiTheme="minorHAnsi"/>
          <w:color w:val="000000" w:themeColor="text1"/>
          <w:lang w:val="pl-PL"/>
        </w:rPr>
        <w:t xml:space="preserve"> dostępn</w:t>
      </w:r>
      <w:r w:rsidRPr="009B430D">
        <w:rPr>
          <w:rFonts w:asciiTheme="minorHAnsi" w:hAnsiTheme="minorHAnsi"/>
          <w:color w:val="000000" w:themeColor="text1"/>
          <w:lang w:val="pl-PL"/>
        </w:rPr>
        <w:t>e</w:t>
      </w:r>
      <w:r w:rsidR="008F17F4" w:rsidRPr="009B430D">
        <w:rPr>
          <w:rFonts w:asciiTheme="minorHAnsi" w:hAnsiTheme="minorHAnsi"/>
          <w:color w:val="000000" w:themeColor="text1"/>
          <w:lang w:val="pl-PL"/>
        </w:rPr>
        <w:t xml:space="preserve"> był</w:t>
      </w:r>
      <w:r w:rsidRPr="009B430D">
        <w:rPr>
          <w:rFonts w:asciiTheme="minorHAnsi" w:hAnsiTheme="minorHAnsi"/>
          <w:color w:val="000000" w:themeColor="text1"/>
          <w:lang w:val="pl-PL"/>
        </w:rPr>
        <w:t>y</w:t>
      </w:r>
      <w:r w:rsidR="00412F9F" w:rsidRPr="009B430D">
        <w:rPr>
          <w:rFonts w:asciiTheme="minorHAnsi" w:hAnsiTheme="minorHAnsi"/>
          <w:color w:val="000000" w:themeColor="text1"/>
          <w:lang w:val="pl-PL"/>
        </w:rPr>
        <w:t>:</w:t>
      </w:r>
    </w:p>
    <w:p w14:paraId="2BB110F9" w14:textId="06ED6049" w:rsidR="00825885" w:rsidRPr="009B430D" w:rsidRDefault="00412F9F" w:rsidP="00825885">
      <w:pPr>
        <w:widowControl/>
        <w:numPr>
          <w:ilvl w:val="0"/>
          <w:numId w:val="16"/>
        </w:numPr>
        <w:suppressAutoHyphens w:val="0"/>
        <w:autoSpaceDN/>
        <w:spacing w:before="60" w:after="60"/>
        <w:jc w:val="both"/>
        <w:textAlignment w:val="auto"/>
        <w:rPr>
          <w:rFonts w:asciiTheme="minorHAnsi" w:eastAsia="Times New Roman" w:hAnsiTheme="minorHAnsi" w:cs="Times New Roman"/>
          <w:color w:val="000000" w:themeColor="text1"/>
          <w:kern w:val="0"/>
          <w:lang w:val="pl-PL" w:eastAsia="pl-PL" w:bidi="ar-SA"/>
        </w:rPr>
      </w:pPr>
      <w:r w:rsidRPr="009B430D">
        <w:rPr>
          <w:rFonts w:asciiTheme="minorHAnsi" w:hAnsiTheme="minorHAnsi"/>
          <w:color w:val="000000" w:themeColor="text1"/>
          <w:lang w:val="pl-PL"/>
        </w:rPr>
        <w:t>w wersji elektronicznej na stronie podmiotowej gminy w Biuletynie Informacji Publicznej</w:t>
      </w:r>
      <w:r w:rsidR="009470D1">
        <w:rPr>
          <w:rFonts w:asciiTheme="minorHAnsi" w:hAnsiTheme="minorHAnsi"/>
          <w:color w:val="000000" w:themeColor="text1"/>
          <w:lang w:val="pl-PL"/>
        </w:rPr>
        <w:t xml:space="preserve"> (</w:t>
      </w:r>
      <w:proofErr w:type="spellStart"/>
      <w:r w:rsidR="009470D1">
        <w:rPr>
          <w:rFonts w:asciiTheme="minorHAnsi" w:hAnsiTheme="minorHAnsi"/>
          <w:color w:val="000000" w:themeColor="text1"/>
          <w:lang w:val="pl-PL"/>
        </w:rPr>
        <w:t>j.w</w:t>
      </w:r>
      <w:proofErr w:type="spellEnd"/>
      <w:r w:rsidR="009470D1">
        <w:rPr>
          <w:rFonts w:asciiTheme="minorHAnsi" w:hAnsiTheme="minorHAnsi"/>
          <w:color w:val="000000" w:themeColor="text1"/>
          <w:lang w:val="pl-PL"/>
        </w:rPr>
        <w:t>.)</w:t>
      </w:r>
    </w:p>
    <w:p w14:paraId="607DBFAA" w14:textId="3316C7F5" w:rsidR="00FA05A8" w:rsidRPr="0066328B" w:rsidRDefault="00412F9F" w:rsidP="00444610">
      <w:pPr>
        <w:widowControl/>
        <w:numPr>
          <w:ilvl w:val="0"/>
          <w:numId w:val="16"/>
        </w:numPr>
        <w:suppressAutoHyphens w:val="0"/>
        <w:autoSpaceDN/>
        <w:spacing w:before="60" w:after="60"/>
        <w:jc w:val="both"/>
        <w:textAlignment w:val="auto"/>
        <w:rPr>
          <w:rFonts w:asciiTheme="minorHAnsi" w:eastAsia="Times New Roman" w:hAnsiTheme="minorHAnsi" w:cs="Times New Roman"/>
          <w:color w:val="000000" w:themeColor="text1"/>
          <w:kern w:val="0"/>
          <w:lang w:val="pl-PL" w:eastAsia="pl-PL" w:bidi="ar-SA"/>
        </w:rPr>
      </w:pPr>
      <w:r w:rsidRPr="009470D1">
        <w:rPr>
          <w:rFonts w:asciiTheme="minorHAnsi" w:hAnsiTheme="minorHAnsi"/>
          <w:color w:val="000000" w:themeColor="text1"/>
          <w:lang w:val="pl-PL"/>
        </w:rPr>
        <w:t xml:space="preserve">w wersji papierowej w Urzędzie </w:t>
      </w:r>
      <w:r w:rsidR="009470D1" w:rsidRPr="001732D3">
        <w:rPr>
          <w:rFonts w:asciiTheme="minorHAnsi" w:hAnsiTheme="minorHAnsi"/>
          <w:lang w:val="pl-PL"/>
        </w:rPr>
        <w:t>Gminy Blizanów,  Blizanów Drugi 52, 62-814 Blizanów</w:t>
      </w:r>
      <w:r w:rsidR="009470D1">
        <w:rPr>
          <w:rFonts w:asciiTheme="minorHAnsi" w:hAnsiTheme="minorHAnsi"/>
          <w:lang w:val="pl-PL"/>
        </w:rPr>
        <w:t>.</w:t>
      </w:r>
    </w:p>
    <w:p w14:paraId="36B48027" w14:textId="77777777" w:rsidR="0066328B" w:rsidRDefault="0066328B" w:rsidP="0066328B">
      <w:pPr>
        <w:widowControl/>
        <w:suppressAutoHyphens w:val="0"/>
        <w:autoSpaceDN/>
        <w:spacing w:before="60" w:after="60"/>
        <w:jc w:val="both"/>
        <w:textAlignment w:val="auto"/>
        <w:rPr>
          <w:rFonts w:asciiTheme="minorHAnsi" w:hAnsiTheme="minorHAnsi"/>
          <w:lang w:val="pl-PL"/>
        </w:rPr>
      </w:pPr>
    </w:p>
    <w:p w14:paraId="6A06F03B" w14:textId="194E4731" w:rsidR="0066328B" w:rsidRDefault="0066328B" w:rsidP="0066328B">
      <w:pPr>
        <w:widowControl/>
        <w:suppressAutoHyphens w:val="0"/>
        <w:autoSpaceDN/>
        <w:spacing w:before="60" w:after="60"/>
        <w:jc w:val="both"/>
        <w:textAlignment w:val="auto"/>
        <w:rPr>
          <w:rFonts w:asciiTheme="minorHAnsi" w:eastAsia="Times New Roman" w:hAnsiTheme="minorHAnsi" w:cs="Times New Roman"/>
          <w:color w:val="000000" w:themeColor="text1"/>
          <w:kern w:val="0"/>
          <w:lang w:val="pl-PL" w:eastAsia="pl-PL" w:bidi="ar-SA"/>
        </w:rPr>
      </w:pPr>
      <w:r>
        <w:rPr>
          <w:rFonts w:asciiTheme="minorHAnsi" w:eastAsia="Times New Roman" w:hAnsiTheme="minorHAnsi" w:cs="Times New Roman"/>
          <w:noProof/>
          <w:color w:val="000000" w:themeColor="text1"/>
          <w:kern w:val="0"/>
          <w:lang w:val="pl-PL" w:eastAsia="pl-PL" w:bidi="ar-SA"/>
        </w:rPr>
        <w:lastRenderedPageBreak/>
        <w:drawing>
          <wp:inline distT="0" distB="0" distL="0" distR="0" wp14:anchorId="6B0DD2AD" wp14:editId="3D679801">
            <wp:extent cx="6119495" cy="5741670"/>
            <wp:effectExtent l="19050" t="19050" r="14605" b="11430"/>
            <wp:docPr id="254552179" name="Obraz 3" descr="Obraz zawierający tekst, elektronika, zrzut ekranu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52179" name="Obraz 3" descr="Obraz zawierający tekst, elektronika, zrzut ekranu, Strona internetowa&#10;&#10;Zawartość wygenerowana przez AI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741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9A987" w14:textId="77777777" w:rsidR="0066328B" w:rsidRDefault="0066328B" w:rsidP="0066328B">
      <w:pPr>
        <w:widowControl/>
        <w:suppressAutoHyphens w:val="0"/>
        <w:autoSpaceDN/>
        <w:spacing w:before="60" w:after="60"/>
        <w:jc w:val="both"/>
        <w:textAlignment w:val="auto"/>
        <w:rPr>
          <w:rFonts w:asciiTheme="minorHAnsi" w:eastAsia="Times New Roman" w:hAnsiTheme="minorHAnsi" w:cs="Times New Roman"/>
          <w:color w:val="000000" w:themeColor="text1"/>
          <w:kern w:val="0"/>
          <w:lang w:val="pl-PL" w:eastAsia="pl-PL" w:bidi="ar-SA"/>
        </w:rPr>
      </w:pPr>
    </w:p>
    <w:p w14:paraId="31B06DB7" w14:textId="07AA890B" w:rsidR="0066328B" w:rsidRDefault="0066328B" w:rsidP="0066328B">
      <w:pPr>
        <w:widowControl/>
        <w:suppressAutoHyphens w:val="0"/>
        <w:autoSpaceDN/>
        <w:spacing w:before="60" w:after="60"/>
        <w:jc w:val="both"/>
        <w:textAlignment w:val="auto"/>
        <w:rPr>
          <w:rFonts w:asciiTheme="minorHAnsi" w:eastAsia="Times New Roman" w:hAnsiTheme="minorHAnsi" w:cs="Times New Roman"/>
          <w:color w:val="000000" w:themeColor="text1"/>
          <w:kern w:val="0"/>
          <w:lang w:val="pl-PL" w:eastAsia="pl-PL" w:bidi="ar-SA"/>
        </w:rPr>
      </w:pPr>
      <w:r>
        <w:rPr>
          <w:rFonts w:asciiTheme="minorHAnsi" w:eastAsia="Times New Roman" w:hAnsiTheme="minorHAnsi" w:cs="Times New Roman"/>
          <w:noProof/>
          <w:color w:val="000000" w:themeColor="text1"/>
          <w:kern w:val="0"/>
          <w:lang w:val="pl-PL" w:eastAsia="pl-PL" w:bidi="ar-SA"/>
        </w:rPr>
        <w:lastRenderedPageBreak/>
        <w:drawing>
          <wp:inline distT="0" distB="0" distL="0" distR="0" wp14:anchorId="34582943" wp14:editId="330CF683">
            <wp:extent cx="6119495" cy="7823200"/>
            <wp:effectExtent l="19050" t="19050" r="14605" b="25400"/>
            <wp:docPr id="697691998" name="Obraz 4" descr="Obraz zawierający tekst, zrzut ekranu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91998" name="Obraz 4" descr="Obraz zawierający tekst, zrzut ekranu, Strona internetowa, oprogramowanie&#10;&#10;Zawartość wygenerowana przez AI może być niepopraw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823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6AE42" w14:textId="77777777" w:rsidR="0066328B" w:rsidRDefault="0066328B" w:rsidP="0066328B">
      <w:pPr>
        <w:widowControl/>
        <w:suppressAutoHyphens w:val="0"/>
        <w:autoSpaceDN/>
        <w:spacing w:before="60" w:after="60"/>
        <w:jc w:val="both"/>
        <w:textAlignment w:val="auto"/>
        <w:rPr>
          <w:rFonts w:asciiTheme="minorHAnsi" w:eastAsia="Times New Roman" w:hAnsiTheme="minorHAnsi" w:cs="Times New Roman"/>
          <w:color w:val="000000" w:themeColor="text1"/>
          <w:kern w:val="0"/>
          <w:lang w:val="pl-PL" w:eastAsia="pl-PL" w:bidi="ar-SA"/>
        </w:rPr>
      </w:pPr>
    </w:p>
    <w:p w14:paraId="469B7F59" w14:textId="77777777" w:rsidR="0066328B" w:rsidRPr="009470D1" w:rsidRDefault="0066328B" w:rsidP="0066328B">
      <w:pPr>
        <w:widowControl/>
        <w:suppressAutoHyphens w:val="0"/>
        <w:autoSpaceDN/>
        <w:spacing w:before="60" w:after="60"/>
        <w:jc w:val="both"/>
        <w:textAlignment w:val="auto"/>
        <w:rPr>
          <w:rFonts w:asciiTheme="minorHAnsi" w:eastAsia="Times New Roman" w:hAnsiTheme="minorHAnsi" w:cs="Times New Roman"/>
          <w:color w:val="000000" w:themeColor="text1"/>
          <w:kern w:val="0"/>
          <w:lang w:val="pl-PL" w:eastAsia="pl-PL" w:bidi="ar-SA"/>
        </w:rPr>
      </w:pPr>
    </w:p>
    <w:p w14:paraId="532ED637" w14:textId="5941072B" w:rsidR="00412F9F" w:rsidRPr="009B430D" w:rsidRDefault="00412F9F" w:rsidP="00FA05A8">
      <w:pPr>
        <w:pStyle w:val="Standard"/>
        <w:spacing w:before="60" w:after="60"/>
        <w:ind w:left="360"/>
        <w:jc w:val="center"/>
        <w:rPr>
          <w:rFonts w:asciiTheme="minorHAnsi" w:hAnsiTheme="minorHAnsi"/>
          <w:color w:val="000000" w:themeColor="text1"/>
          <w:lang w:val="pl-PL"/>
        </w:rPr>
      </w:pPr>
    </w:p>
    <w:p w14:paraId="238A6DDD" w14:textId="5F670946" w:rsidR="00FA05A8" w:rsidRDefault="0066328B" w:rsidP="00FA05A8">
      <w:pPr>
        <w:pStyle w:val="Standard"/>
        <w:spacing w:before="60" w:after="60"/>
        <w:ind w:left="360"/>
        <w:jc w:val="center"/>
        <w:rPr>
          <w:rFonts w:asciiTheme="minorHAnsi" w:hAnsiTheme="minorHAnsi"/>
          <w:color w:val="000000" w:themeColor="text1"/>
          <w:lang w:val="pl-PL"/>
        </w:rPr>
      </w:pPr>
      <w:r>
        <w:rPr>
          <w:rFonts w:asciiTheme="minorHAnsi" w:hAnsiTheme="minorHAnsi"/>
          <w:noProof/>
          <w:color w:val="000000" w:themeColor="text1"/>
          <w:lang w:val="pl-PL"/>
        </w:rPr>
        <w:lastRenderedPageBreak/>
        <w:drawing>
          <wp:inline distT="0" distB="0" distL="0" distR="0" wp14:anchorId="0EDBBB4B" wp14:editId="7E360DB3">
            <wp:extent cx="6119495" cy="6217285"/>
            <wp:effectExtent l="19050" t="19050" r="14605" b="12065"/>
            <wp:docPr id="152128734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87348" name="Obraz 15212873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17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1B601" w14:textId="77777777" w:rsidR="009A7E94" w:rsidRDefault="009A7E94" w:rsidP="00FA05A8">
      <w:pPr>
        <w:pStyle w:val="Standard"/>
        <w:spacing w:before="60" w:after="60"/>
        <w:ind w:left="360"/>
        <w:jc w:val="center"/>
        <w:rPr>
          <w:rFonts w:asciiTheme="minorHAnsi" w:hAnsiTheme="minorHAnsi"/>
          <w:color w:val="000000" w:themeColor="text1"/>
          <w:lang w:val="pl-PL"/>
        </w:rPr>
      </w:pPr>
    </w:p>
    <w:p w14:paraId="7A650E67" w14:textId="50343E07" w:rsidR="009A7E94" w:rsidRDefault="009A7E94" w:rsidP="00FA05A8">
      <w:pPr>
        <w:pStyle w:val="Standard"/>
        <w:spacing w:before="60" w:after="60"/>
        <w:ind w:left="360"/>
        <w:jc w:val="center"/>
        <w:rPr>
          <w:rFonts w:asciiTheme="minorHAnsi" w:hAnsiTheme="minorHAnsi"/>
          <w:color w:val="000000" w:themeColor="text1"/>
          <w:lang w:val="pl-PL"/>
        </w:rPr>
      </w:pPr>
      <w:r>
        <w:rPr>
          <w:rFonts w:asciiTheme="minorHAnsi" w:hAnsiTheme="minorHAnsi"/>
          <w:noProof/>
          <w:color w:val="000000" w:themeColor="text1"/>
          <w:lang w:val="pl-PL"/>
        </w:rPr>
        <w:lastRenderedPageBreak/>
        <w:drawing>
          <wp:inline distT="0" distB="0" distL="0" distR="0" wp14:anchorId="7F3C70CD" wp14:editId="3FFA8C36">
            <wp:extent cx="6119495" cy="8655685"/>
            <wp:effectExtent l="19050" t="19050" r="14605" b="12065"/>
            <wp:docPr id="204566667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66677" name="Obraz 20456666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3824F" w14:textId="77777777" w:rsidR="009A7E94" w:rsidRDefault="009A7E94" w:rsidP="00FA05A8">
      <w:pPr>
        <w:pStyle w:val="Standard"/>
        <w:spacing w:before="60" w:after="60"/>
        <w:ind w:left="360"/>
        <w:jc w:val="center"/>
        <w:rPr>
          <w:rFonts w:asciiTheme="minorHAnsi" w:hAnsiTheme="minorHAnsi"/>
          <w:color w:val="000000" w:themeColor="text1"/>
          <w:lang w:val="pl-PL"/>
        </w:rPr>
      </w:pPr>
    </w:p>
    <w:p w14:paraId="41A7FF29" w14:textId="1A156224" w:rsidR="009A7E94" w:rsidRDefault="009A7E94" w:rsidP="00FA05A8">
      <w:pPr>
        <w:pStyle w:val="Standard"/>
        <w:spacing w:before="60" w:after="60"/>
        <w:ind w:left="360"/>
        <w:jc w:val="center"/>
        <w:rPr>
          <w:rFonts w:asciiTheme="minorHAnsi" w:hAnsiTheme="minorHAnsi"/>
          <w:color w:val="000000" w:themeColor="text1"/>
          <w:lang w:val="pl-PL"/>
        </w:rPr>
      </w:pPr>
      <w:r>
        <w:rPr>
          <w:rFonts w:asciiTheme="minorHAnsi" w:hAnsiTheme="minorHAnsi"/>
          <w:noProof/>
          <w:color w:val="000000" w:themeColor="text1"/>
          <w:lang w:val="pl-PL"/>
        </w:rPr>
        <w:lastRenderedPageBreak/>
        <w:drawing>
          <wp:inline distT="0" distB="0" distL="0" distR="0" wp14:anchorId="4162C07E" wp14:editId="65194D56">
            <wp:extent cx="6119495" cy="8655685"/>
            <wp:effectExtent l="19050" t="19050" r="14605" b="12065"/>
            <wp:docPr id="553318931" name="Obraz 6" descr="Obraz zawierający tekst, zrzut ekranu, Czcionka, li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18931" name="Obraz 6" descr="Obraz zawierający tekst, zrzut ekranu, Czcionka, list&#10;&#10;Zawartość wygenerowana przez AI może być niepoprawna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C913A" w14:textId="77777777" w:rsidR="0087567D" w:rsidRDefault="0087567D" w:rsidP="00FA05A8">
      <w:pPr>
        <w:pStyle w:val="Standard"/>
        <w:spacing w:before="60" w:after="60"/>
        <w:ind w:left="360"/>
        <w:jc w:val="center"/>
        <w:rPr>
          <w:rFonts w:asciiTheme="minorHAnsi" w:hAnsiTheme="minorHAnsi"/>
          <w:color w:val="000000" w:themeColor="text1"/>
          <w:lang w:val="pl-PL"/>
        </w:rPr>
      </w:pPr>
    </w:p>
    <w:p w14:paraId="3CDFD43B" w14:textId="5F1BCBA5" w:rsidR="0087567D" w:rsidRDefault="0087567D" w:rsidP="00FA05A8">
      <w:pPr>
        <w:pStyle w:val="Standard"/>
        <w:spacing w:before="60" w:after="60"/>
        <w:ind w:left="360"/>
        <w:jc w:val="center"/>
        <w:rPr>
          <w:rFonts w:asciiTheme="minorHAnsi" w:hAnsiTheme="minorHAnsi"/>
          <w:color w:val="000000" w:themeColor="text1"/>
          <w:lang w:val="pl-PL"/>
        </w:rPr>
      </w:pPr>
      <w:r>
        <w:rPr>
          <w:rFonts w:asciiTheme="minorHAnsi" w:hAnsiTheme="minorHAnsi"/>
          <w:noProof/>
          <w:color w:val="000000" w:themeColor="text1"/>
          <w:lang w:val="pl-PL"/>
        </w:rPr>
        <w:lastRenderedPageBreak/>
        <w:drawing>
          <wp:inline distT="0" distB="0" distL="0" distR="0" wp14:anchorId="48607433" wp14:editId="0EFD04E9">
            <wp:extent cx="6119495" cy="4613275"/>
            <wp:effectExtent l="0" t="0" r="0" b="0"/>
            <wp:docPr id="8794079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07910" name="Obraz 8794079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086F" w14:textId="77777777" w:rsidR="0087567D" w:rsidRDefault="0087567D">
      <w:pPr>
        <w:rPr>
          <w:rFonts w:asciiTheme="minorHAnsi" w:hAnsiTheme="minorHAnsi"/>
          <w:color w:val="000000" w:themeColor="text1"/>
          <w:lang w:val="pl-PL"/>
        </w:rPr>
      </w:pPr>
    </w:p>
    <w:p w14:paraId="10A58A29" w14:textId="77777777" w:rsidR="00412F9F" w:rsidRPr="00831CF2" w:rsidRDefault="00412F9F" w:rsidP="007773A5">
      <w:pPr>
        <w:pStyle w:val="Standard"/>
        <w:numPr>
          <w:ilvl w:val="0"/>
          <w:numId w:val="9"/>
        </w:numPr>
        <w:spacing w:before="240" w:after="60"/>
        <w:ind w:left="284" w:hanging="284"/>
        <w:jc w:val="both"/>
        <w:rPr>
          <w:rFonts w:asciiTheme="minorHAnsi" w:hAnsiTheme="minorHAnsi"/>
          <w:u w:val="single"/>
          <w:lang w:val="pl-PL"/>
        </w:rPr>
      </w:pPr>
      <w:r w:rsidRPr="00831CF2">
        <w:rPr>
          <w:rFonts w:asciiTheme="minorHAnsi" w:hAnsiTheme="minorHAnsi"/>
          <w:u w:val="single"/>
          <w:lang w:val="pl-PL"/>
        </w:rPr>
        <w:t xml:space="preserve">Zbieranie uwag w postaci wypełnionego papierowego lub </w:t>
      </w:r>
      <w:r w:rsidR="007773A5" w:rsidRPr="00831CF2">
        <w:rPr>
          <w:rFonts w:asciiTheme="minorHAnsi" w:hAnsiTheme="minorHAnsi"/>
          <w:u w:val="single"/>
          <w:lang w:val="pl-PL"/>
        </w:rPr>
        <w:t>elektronicznego formularza uwag</w:t>
      </w:r>
    </w:p>
    <w:p w14:paraId="39B1F653" w14:textId="6B161DB9" w:rsidR="00EB5FF7" w:rsidRPr="008E555B" w:rsidRDefault="00EB5FF7" w:rsidP="00EB5FF7">
      <w:pPr>
        <w:pStyle w:val="Standard"/>
        <w:spacing w:before="60" w:after="60"/>
        <w:ind w:left="284"/>
        <w:jc w:val="both"/>
        <w:rPr>
          <w:rFonts w:asciiTheme="minorHAnsi" w:hAnsiTheme="minorHAnsi"/>
          <w:b/>
          <w:color w:val="000000" w:themeColor="text1"/>
          <w:lang w:val="pl-PL"/>
        </w:rPr>
      </w:pPr>
      <w:r w:rsidRPr="008F3DB3">
        <w:rPr>
          <w:rFonts w:asciiTheme="minorHAnsi" w:hAnsiTheme="minorHAnsi"/>
          <w:color w:val="000000" w:themeColor="text1"/>
          <w:lang w:val="pl-PL"/>
        </w:rPr>
        <w:t xml:space="preserve">W terminie od dnia </w:t>
      </w:r>
      <w:r w:rsidR="008F3DB3" w:rsidRPr="008F3DB3">
        <w:rPr>
          <w:rFonts w:asciiTheme="minorHAnsi" w:hAnsiTheme="minorHAnsi"/>
          <w:color w:val="000000" w:themeColor="text1"/>
          <w:lang w:val="pl-PL"/>
        </w:rPr>
        <w:t>9</w:t>
      </w:r>
      <w:r w:rsidRPr="008F3DB3">
        <w:rPr>
          <w:rFonts w:asciiTheme="minorHAnsi" w:hAnsiTheme="minorHAnsi"/>
          <w:color w:val="000000" w:themeColor="text1"/>
          <w:lang w:val="pl-PL"/>
        </w:rPr>
        <w:t xml:space="preserve"> </w:t>
      </w:r>
      <w:r w:rsidR="008F3DB3" w:rsidRPr="008F3DB3">
        <w:rPr>
          <w:rFonts w:asciiTheme="minorHAnsi" w:hAnsiTheme="minorHAnsi"/>
          <w:color w:val="000000" w:themeColor="text1"/>
          <w:lang w:val="pl-PL"/>
        </w:rPr>
        <w:t>lipc</w:t>
      </w:r>
      <w:r w:rsidR="009E3470" w:rsidRPr="008F3DB3">
        <w:rPr>
          <w:rFonts w:asciiTheme="minorHAnsi" w:hAnsiTheme="minorHAnsi"/>
          <w:color w:val="000000" w:themeColor="text1"/>
          <w:lang w:val="pl-PL"/>
        </w:rPr>
        <w:t>a</w:t>
      </w:r>
      <w:r w:rsidRPr="008F3DB3">
        <w:rPr>
          <w:rFonts w:asciiTheme="minorHAnsi" w:hAnsiTheme="minorHAnsi"/>
          <w:color w:val="000000" w:themeColor="text1"/>
          <w:lang w:val="pl-PL"/>
        </w:rPr>
        <w:t xml:space="preserve"> do dnia </w:t>
      </w:r>
      <w:r w:rsidR="009E3470" w:rsidRPr="008F3DB3">
        <w:rPr>
          <w:rFonts w:asciiTheme="minorHAnsi" w:hAnsiTheme="minorHAnsi"/>
          <w:color w:val="000000" w:themeColor="text1"/>
          <w:lang w:val="pl-PL"/>
        </w:rPr>
        <w:t>1</w:t>
      </w:r>
      <w:r w:rsidR="008F3DB3" w:rsidRPr="008F3DB3">
        <w:rPr>
          <w:rFonts w:asciiTheme="minorHAnsi" w:hAnsiTheme="minorHAnsi"/>
          <w:color w:val="000000" w:themeColor="text1"/>
          <w:lang w:val="pl-PL"/>
        </w:rPr>
        <w:t>4</w:t>
      </w:r>
      <w:r w:rsidRPr="008F3DB3">
        <w:rPr>
          <w:rFonts w:asciiTheme="minorHAnsi" w:hAnsiTheme="minorHAnsi"/>
          <w:color w:val="000000" w:themeColor="text1"/>
          <w:lang w:val="pl-PL"/>
        </w:rPr>
        <w:t xml:space="preserve"> </w:t>
      </w:r>
      <w:r w:rsidR="008F3DB3" w:rsidRPr="008F3DB3">
        <w:rPr>
          <w:rFonts w:asciiTheme="minorHAnsi" w:hAnsiTheme="minorHAnsi"/>
          <w:color w:val="000000" w:themeColor="text1"/>
          <w:lang w:val="pl-PL"/>
        </w:rPr>
        <w:t>sierpnia</w:t>
      </w:r>
      <w:r w:rsidRPr="008F3DB3">
        <w:rPr>
          <w:rFonts w:asciiTheme="minorHAnsi" w:hAnsiTheme="minorHAnsi"/>
          <w:color w:val="000000" w:themeColor="text1"/>
          <w:lang w:val="pl-PL"/>
        </w:rPr>
        <w:t xml:space="preserve"> 202</w:t>
      </w:r>
      <w:r w:rsidR="00492547" w:rsidRPr="008F3DB3">
        <w:rPr>
          <w:rFonts w:asciiTheme="minorHAnsi" w:hAnsiTheme="minorHAnsi"/>
          <w:color w:val="000000" w:themeColor="text1"/>
          <w:lang w:val="pl-PL"/>
        </w:rPr>
        <w:t>5</w:t>
      </w:r>
      <w:r w:rsidRPr="008F3DB3">
        <w:rPr>
          <w:rFonts w:asciiTheme="minorHAnsi" w:hAnsiTheme="minorHAnsi"/>
          <w:color w:val="000000" w:themeColor="text1"/>
          <w:lang w:val="pl-PL"/>
        </w:rPr>
        <w:t xml:space="preserve"> roku</w:t>
      </w:r>
      <w:r w:rsidR="00E610A5" w:rsidRPr="008F3DB3">
        <w:rPr>
          <w:rFonts w:asciiTheme="minorHAnsi" w:hAnsiTheme="minorHAnsi"/>
          <w:color w:val="000000" w:themeColor="text1"/>
          <w:lang w:val="pl-PL"/>
        </w:rPr>
        <w:t xml:space="preserve"> d</w:t>
      </w:r>
      <w:r w:rsidRPr="008F3DB3">
        <w:rPr>
          <w:rFonts w:asciiTheme="minorHAnsi" w:hAnsiTheme="minorHAnsi"/>
          <w:color w:val="000000" w:themeColor="text1"/>
          <w:lang w:val="pl-PL"/>
        </w:rPr>
        <w:t xml:space="preserve">o Urzędu </w:t>
      </w:r>
      <w:r w:rsidR="008F3DB3" w:rsidRPr="008F3DB3">
        <w:rPr>
          <w:rFonts w:asciiTheme="minorHAnsi" w:hAnsiTheme="minorHAnsi"/>
          <w:color w:val="000000" w:themeColor="text1"/>
          <w:lang w:val="pl-PL"/>
        </w:rPr>
        <w:t>Gminy Blizanów</w:t>
      </w:r>
      <w:r w:rsidR="00E610A5" w:rsidRPr="009B430D">
        <w:rPr>
          <w:rFonts w:asciiTheme="minorHAnsi" w:hAnsiTheme="minorHAnsi"/>
          <w:color w:val="EE0000"/>
          <w:lang w:val="pl-PL"/>
        </w:rPr>
        <w:t xml:space="preserve"> </w:t>
      </w:r>
      <w:r w:rsidRPr="008E555B">
        <w:rPr>
          <w:rFonts w:asciiTheme="minorHAnsi" w:hAnsiTheme="minorHAnsi"/>
          <w:b/>
          <w:color w:val="000000" w:themeColor="text1"/>
          <w:lang w:val="pl-PL"/>
        </w:rPr>
        <w:t xml:space="preserve">nie </w:t>
      </w:r>
      <w:r w:rsidR="00E610A5" w:rsidRPr="008E555B">
        <w:rPr>
          <w:rFonts w:asciiTheme="minorHAnsi" w:hAnsiTheme="minorHAnsi"/>
          <w:b/>
          <w:color w:val="000000" w:themeColor="text1"/>
          <w:lang w:val="pl-PL"/>
        </w:rPr>
        <w:t xml:space="preserve">wpłynął </w:t>
      </w:r>
      <w:r w:rsidRPr="008E555B">
        <w:rPr>
          <w:rFonts w:asciiTheme="minorHAnsi" w:hAnsiTheme="minorHAnsi"/>
          <w:b/>
          <w:color w:val="000000" w:themeColor="text1"/>
          <w:lang w:val="pl-PL"/>
        </w:rPr>
        <w:t>żaden formularz uwag.</w:t>
      </w:r>
    </w:p>
    <w:p w14:paraId="7B43A72A" w14:textId="3ACD4E65" w:rsidR="00BE4F30" w:rsidRPr="008F3DB3" w:rsidRDefault="00D47BC9" w:rsidP="00BE4F30">
      <w:pPr>
        <w:pStyle w:val="Standard"/>
        <w:numPr>
          <w:ilvl w:val="0"/>
          <w:numId w:val="9"/>
        </w:numPr>
        <w:spacing w:before="240" w:after="60"/>
        <w:ind w:left="284" w:hanging="284"/>
        <w:jc w:val="both"/>
        <w:rPr>
          <w:rFonts w:asciiTheme="minorHAnsi" w:hAnsiTheme="minorHAnsi"/>
          <w:u w:val="single"/>
          <w:lang w:val="pl-PL"/>
        </w:rPr>
      </w:pPr>
      <w:r w:rsidRPr="008F3DB3">
        <w:rPr>
          <w:rFonts w:asciiTheme="minorHAnsi" w:hAnsiTheme="minorHAnsi"/>
          <w:u w:val="single"/>
          <w:lang w:val="pl-PL"/>
        </w:rPr>
        <w:t>Zbieranie uwag ustnych do protokołu w budynk</w:t>
      </w:r>
      <w:r w:rsidR="00EB5FF7" w:rsidRPr="008F3DB3">
        <w:rPr>
          <w:rFonts w:asciiTheme="minorHAnsi" w:hAnsiTheme="minorHAnsi"/>
          <w:u w:val="single"/>
          <w:lang w:val="pl-PL"/>
        </w:rPr>
        <w:t xml:space="preserve">u Urzędu </w:t>
      </w:r>
      <w:r w:rsidR="008F3DB3" w:rsidRPr="008F3DB3">
        <w:rPr>
          <w:rFonts w:asciiTheme="minorHAnsi" w:hAnsiTheme="minorHAnsi"/>
          <w:u w:val="single"/>
          <w:lang w:val="pl-PL"/>
        </w:rPr>
        <w:t xml:space="preserve">Gminy Blizanów,  Blizanów Drugi 52, 62-814 Blizanów. </w:t>
      </w:r>
      <w:r w:rsidR="00BE4F30" w:rsidRPr="008F3DB3">
        <w:rPr>
          <w:rFonts w:asciiTheme="minorHAnsi" w:hAnsiTheme="minorHAnsi"/>
          <w:u w:val="single"/>
          <w:lang w:val="pl-PL"/>
        </w:rPr>
        <w:t xml:space="preserve">(pokój nr </w:t>
      </w:r>
      <w:r w:rsidR="008F3DB3" w:rsidRPr="008F3DB3">
        <w:rPr>
          <w:rFonts w:asciiTheme="minorHAnsi" w:hAnsiTheme="minorHAnsi"/>
          <w:u w:val="single"/>
          <w:lang w:val="pl-PL"/>
        </w:rPr>
        <w:t>1</w:t>
      </w:r>
      <w:r w:rsidR="00BE4F30" w:rsidRPr="008F3DB3">
        <w:rPr>
          <w:rFonts w:asciiTheme="minorHAnsi" w:hAnsiTheme="minorHAnsi"/>
          <w:u w:val="single"/>
          <w:lang w:val="pl-PL"/>
        </w:rPr>
        <w:t>) w godzinach pracy Urzędu.</w:t>
      </w:r>
    </w:p>
    <w:p w14:paraId="6D70EE5E" w14:textId="16D4F7F8" w:rsidR="00E610A5" w:rsidRPr="008E555B" w:rsidRDefault="008F3DB3" w:rsidP="005E1451">
      <w:pPr>
        <w:pStyle w:val="Standard"/>
        <w:spacing w:before="60" w:after="60"/>
        <w:ind w:left="284"/>
        <w:jc w:val="both"/>
        <w:rPr>
          <w:rFonts w:asciiTheme="minorHAnsi" w:hAnsiTheme="minorHAnsi"/>
          <w:color w:val="000000" w:themeColor="text1"/>
          <w:lang w:val="pl-PL"/>
        </w:rPr>
      </w:pPr>
      <w:r w:rsidRPr="008F3DB3">
        <w:rPr>
          <w:rFonts w:asciiTheme="minorHAnsi" w:hAnsiTheme="minorHAnsi"/>
          <w:color w:val="000000" w:themeColor="text1"/>
          <w:lang w:val="pl-PL"/>
        </w:rPr>
        <w:t>W terminie od dnia 9 lipca do dnia 14 sierpnia 2025 roku do Urzędu Gminy Blizanów</w:t>
      </w:r>
      <w:r w:rsidR="00BE4F30" w:rsidRPr="009B430D">
        <w:rPr>
          <w:rFonts w:asciiTheme="minorHAnsi" w:hAnsiTheme="minorHAnsi"/>
          <w:color w:val="EE0000"/>
          <w:lang w:val="pl-PL"/>
        </w:rPr>
        <w:t xml:space="preserve"> </w:t>
      </w:r>
      <w:r w:rsidR="00BE4F30" w:rsidRPr="008E555B">
        <w:rPr>
          <w:rFonts w:asciiTheme="minorHAnsi" w:hAnsiTheme="minorHAnsi"/>
          <w:b/>
          <w:color w:val="000000" w:themeColor="text1"/>
          <w:lang w:val="pl-PL"/>
        </w:rPr>
        <w:t>nie</w:t>
      </w:r>
      <w:r w:rsidR="00BE4F30" w:rsidRPr="008E555B">
        <w:rPr>
          <w:rFonts w:asciiTheme="minorHAnsi" w:hAnsiTheme="minorHAnsi"/>
          <w:b/>
          <w:bCs/>
          <w:color w:val="000000" w:themeColor="text1"/>
          <w:lang w:val="pl-PL"/>
        </w:rPr>
        <w:t xml:space="preserve"> </w:t>
      </w:r>
      <w:r w:rsidR="00E9686E" w:rsidRPr="008E555B">
        <w:rPr>
          <w:rFonts w:asciiTheme="minorHAnsi" w:hAnsiTheme="minorHAnsi"/>
          <w:b/>
          <w:bCs/>
          <w:color w:val="000000" w:themeColor="text1"/>
          <w:lang w:val="pl-PL"/>
        </w:rPr>
        <w:t>wpłynęły uwagi w powyższej formie.</w:t>
      </w:r>
    </w:p>
    <w:p w14:paraId="20756C95" w14:textId="77777777" w:rsidR="00C86441" w:rsidRPr="003D1C6F" w:rsidRDefault="008207DD" w:rsidP="007773A5">
      <w:pPr>
        <w:pStyle w:val="Standard"/>
        <w:numPr>
          <w:ilvl w:val="0"/>
          <w:numId w:val="9"/>
        </w:numPr>
        <w:spacing w:before="240" w:after="60"/>
        <w:ind w:left="284" w:hanging="284"/>
        <w:jc w:val="both"/>
        <w:rPr>
          <w:rFonts w:asciiTheme="minorHAnsi" w:hAnsiTheme="minorHAnsi"/>
          <w:color w:val="000000" w:themeColor="text1"/>
          <w:u w:val="single"/>
          <w:lang w:val="pl-PL"/>
        </w:rPr>
      </w:pPr>
      <w:r w:rsidRPr="003D1C6F">
        <w:rPr>
          <w:rFonts w:asciiTheme="minorHAnsi" w:hAnsiTheme="minorHAnsi"/>
          <w:color w:val="000000" w:themeColor="text1"/>
          <w:u w:val="single"/>
          <w:lang w:val="pl-PL"/>
        </w:rPr>
        <w:t>Spotkania</w:t>
      </w:r>
      <w:r w:rsidR="00B47724" w:rsidRPr="003D1C6F">
        <w:rPr>
          <w:rFonts w:asciiTheme="minorHAnsi" w:hAnsiTheme="minorHAnsi"/>
          <w:color w:val="000000" w:themeColor="text1"/>
          <w:u w:val="single"/>
          <w:lang w:val="pl-PL"/>
        </w:rPr>
        <w:t xml:space="preserve"> otwarte z interesariuszami rewitalizacji </w:t>
      </w:r>
      <w:r w:rsidR="00C86441" w:rsidRPr="003D1C6F">
        <w:rPr>
          <w:rFonts w:asciiTheme="minorHAnsi" w:hAnsiTheme="minorHAnsi"/>
          <w:color w:val="000000" w:themeColor="text1"/>
          <w:u w:val="single"/>
          <w:lang w:val="pl-PL"/>
        </w:rPr>
        <w:t>(</w:t>
      </w:r>
      <w:r w:rsidRPr="003D1C6F">
        <w:rPr>
          <w:rFonts w:asciiTheme="minorHAnsi" w:hAnsiTheme="minorHAnsi"/>
          <w:color w:val="000000" w:themeColor="text1"/>
          <w:u w:val="single"/>
          <w:lang w:val="pl-PL"/>
        </w:rPr>
        <w:t xml:space="preserve">w </w:t>
      </w:r>
      <w:r w:rsidR="003B1C61" w:rsidRPr="003D1C6F">
        <w:rPr>
          <w:rFonts w:asciiTheme="minorHAnsi" w:hAnsiTheme="minorHAnsi"/>
          <w:color w:val="000000" w:themeColor="text1"/>
          <w:u w:val="single"/>
          <w:lang w:val="pl-PL"/>
        </w:rPr>
        <w:t>celu omówienia głównych założeń</w:t>
      </w:r>
      <w:r w:rsidRPr="003D1C6F">
        <w:rPr>
          <w:rFonts w:asciiTheme="minorHAnsi" w:hAnsiTheme="minorHAnsi"/>
          <w:color w:val="000000" w:themeColor="text1"/>
          <w:u w:val="single"/>
          <w:lang w:val="pl-PL"/>
        </w:rPr>
        <w:t xml:space="preserve"> konsultowanych Projektów</w:t>
      </w:r>
      <w:r w:rsidR="00C86441" w:rsidRPr="003D1C6F">
        <w:rPr>
          <w:rFonts w:asciiTheme="minorHAnsi" w:hAnsiTheme="minorHAnsi"/>
          <w:color w:val="000000" w:themeColor="text1"/>
          <w:u w:val="single"/>
          <w:lang w:val="pl-PL"/>
        </w:rPr>
        <w:t>), w formie on-line za pomocą środków porozumiewania się na odległość, zapewniających jednoczesną transmisję wizji i dźwięku</w:t>
      </w:r>
      <w:r w:rsidR="00185617" w:rsidRPr="003D1C6F">
        <w:rPr>
          <w:rFonts w:asciiTheme="minorHAnsi" w:hAnsiTheme="minorHAnsi"/>
          <w:color w:val="000000" w:themeColor="text1"/>
          <w:u w:val="single"/>
          <w:lang w:val="pl-PL"/>
        </w:rPr>
        <w:t>.</w:t>
      </w:r>
    </w:p>
    <w:p w14:paraId="53D36146" w14:textId="43B4A981" w:rsidR="00A776FB" w:rsidRPr="005C567A" w:rsidRDefault="008207DD" w:rsidP="007773A5">
      <w:pPr>
        <w:pStyle w:val="Standard"/>
        <w:spacing w:before="60" w:after="60"/>
        <w:ind w:left="284"/>
        <w:jc w:val="both"/>
        <w:rPr>
          <w:rFonts w:asciiTheme="minorHAnsi" w:hAnsiTheme="minorHAnsi"/>
          <w:b/>
          <w:color w:val="000000" w:themeColor="text1"/>
          <w:lang w:val="pl-PL"/>
        </w:rPr>
      </w:pPr>
      <w:r w:rsidRPr="003F2A3C">
        <w:rPr>
          <w:rFonts w:asciiTheme="minorHAnsi" w:hAnsiTheme="minorHAnsi"/>
          <w:color w:val="000000" w:themeColor="text1"/>
          <w:lang w:val="pl-PL"/>
        </w:rPr>
        <w:t>Termin spotkań konsultacyjnych</w:t>
      </w:r>
      <w:r w:rsidR="00A776FB" w:rsidRPr="003F2A3C">
        <w:rPr>
          <w:rFonts w:asciiTheme="minorHAnsi" w:hAnsiTheme="minorHAnsi"/>
          <w:color w:val="000000" w:themeColor="text1"/>
          <w:lang w:val="pl-PL"/>
        </w:rPr>
        <w:t xml:space="preserve"> online został podany do wiadomości interesariuszy rewitalizacji w </w:t>
      </w:r>
      <w:r w:rsidR="004A6459" w:rsidRPr="003F2A3C">
        <w:rPr>
          <w:rFonts w:asciiTheme="minorHAnsi" w:hAnsiTheme="minorHAnsi"/>
          <w:color w:val="000000" w:themeColor="text1"/>
          <w:lang w:val="pl-PL"/>
        </w:rPr>
        <w:t>Z</w:t>
      </w:r>
      <w:r w:rsidRPr="003F2A3C">
        <w:rPr>
          <w:rFonts w:asciiTheme="minorHAnsi" w:hAnsiTheme="minorHAnsi"/>
          <w:color w:val="000000" w:themeColor="text1"/>
          <w:lang w:val="pl-PL"/>
        </w:rPr>
        <w:t xml:space="preserve">arządzeniu </w:t>
      </w:r>
      <w:r w:rsidR="003F2A3C" w:rsidRPr="003F2A3C">
        <w:rPr>
          <w:rFonts w:asciiTheme="minorHAnsi" w:hAnsiTheme="minorHAnsi"/>
          <w:color w:val="000000" w:themeColor="text1"/>
          <w:lang w:val="pl-PL"/>
        </w:rPr>
        <w:t>Wójta Gminy Blizanów</w:t>
      </w:r>
      <w:r w:rsidRPr="003F2A3C">
        <w:rPr>
          <w:rFonts w:asciiTheme="minorHAnsi" w:hAnsiTheme="minorHAnsi"/>
          <w:color w:val="000000" w:themeColor="text1"/>
          <w:lang w:val="pl-PL"/>
        </w:rPr>
        <w:t>. Spotkania</w:t>
      </w:r>
      <w:r w:rsidR="00A776FB" w:rsidRPr="003F2A3C">
        <w:rPr>
          <w:rFonts w:asciiTheme="minorHAnsi" w:hAnsiTheme="minorHAnsi"/>
          <w:color w:val="000000" w:themeColor="text1"/>
          <w:lang w:val="pl-PL"/>
        </w:rPr>
        <w:t xml:space="preserve"> za pomocą środków poro</w:t>
      </w:r>
      <w:r w:rsidR="00A776FB" w:rsidRPr="00B11412">
        <w:rPr>
          <w:rFonts w:asciiTheme="minorHAnsi" w:hAnsiTheme="minorHAnsi"/>
          <w:color w:val="000000" w:themeColor="text1"/>
          <w:lang w:val="pl-PL"/>
        </w:rPr>
        <w:t xml:space="preserve">zumiewania się na odległość, zapewniających jednoczesną transmisję wizji i dźwięku </w:t>
      </w:r>
      <w:r w:rsidRPr="00B11412">
        <w:rPr>
          <w:rFonts w:asciiTheme="minorHAnsi" w:hAnsiTheme="minorHAnsi"/>
          <w:color w:val="000000" w:themeColor="text1"/>
          <w:lang w:val="pl-PL"/>
        </w:rPr>
        <w:t xml:space="preserve">zostały zaplanowane na dzień </w:t>
      </w:r>
      <w:r w:rsidR="00B11412" w:rsidRPr="00B11412">
        <w:rPr>
          <w:rFonts w:asciiTheme="minorHAnsi" w:hAnsiTheme="minorHAnsi"/>
          <w:color w:val="000000" w:themeColor="text1"/>
          <w:lang w:val="pl-PL"/>
        </w:rPr>
        <w:t>23</w:t>
      </w:r>
      <w:r w:rsidR="00A776FB" w:rsidRPr="00B11412">
        <w:rPr>
          <w:rFonts w:asciiTheme="minorHAnsi" w:hAnsiTheme="minorHAnsi"/>
          <w:color w:val="000000" w:themeColor="text1"/>
          <w:lang w:val="pl-PL"/>
        </w:rPr>
        <w:t xml:space="preserve"> </w:t>
      </w:r>
      <w:r w:rsidR="00B11412" w:rsidRPr="00B11412">
        <w:rPr>
          <w:rFonts w:asciiTheme="minorHAnsi" w:hAnsiTheme="minorHAnsi"/>
          <w:color w:val="000000" w:themeColor="text1"/>
          <w:lang w:val="pl-PL"/>
        </w:rPr>
        <w:t>lipc</w:t>
      </w:r>
      <w:r w:rsidRPr="00B11412">
        <w:rPr>
          <w:rFonts w:asciiTheme="minorHAnsi" w:hAnsiTheme="minorHAnsi"/>
          <w:color w:val="000000" w:themeColor="text1"/>
          <w:lang w:val="pl-PL"/>
        </w:rPr>
        <w:t>a 202</w:t>
      </w:r>
      <w:r w:rsidR="00483BF7" w:rsidRPr="00B11412">
        <w:rPr>
          <w:rFonts w:asciiTheme="minorHAnsi" w:hAnsiTheme="minorHAnsi"/>
          <w:color w:val="000000" w:themeColor="text1"/>
          <w:lang w:val="pl-PL"/>
        </w:rPr>
        <w:t>5</w:t>
      </w:r>
      <w:r w:rsidRPr="00B11412">
        <w:rPr>
          <w:rFonts w:asciiTheme="minorHAnsi" w:hAnsiTheme="minorHAnsi"/>
          <w:color w:val="000000" w:themeColor="text1"/>
          <w:lang w:val="pl-PL"/>
        </w:rPr>
        <w:t xml:space="preserve"> r. o godz. 10</w:t>
      </w:r>
      <w:r w:rsidR="007773A5" w:rsidRPr="00B11412">
        <w:rPr>
          <w:rFonts w:asciiTheme="minorHAnsi" w:hAnsiTheme="minorHAnsi"/>
          <w:color w:val="000000" w:themeColor="text1"/>
          <w:lang w:val="pl-PL"/>
        </w:rPr>
        <w:t>.</w:t>
      </w:r>
      <w:r w:rsidR="00A776FB" w:rsidRPr="00B11412">
        <w:rPr>
          <w:rFonts w:asciiTheme="minorHAnsi" w:hAnsiTheme="minorHAnsi"/>
          <w:color w:val="000000" w:themeColor="text1"/>
          <w:lang w:val="pl-PL"/>
        </w:rPr>
        <w:t>00</w:t>
      </w:r>
      <w:r w:rsidRPr="00B11412">
        <w:rPr>
          <w:rFonts w:asciiTheme="minorHAnsi" w:hAnsiTheme="minorHAnsi"/>
          <w:color w:val="000000" w:themeColor="text1"/>
          <w:lang w:val="pl-PL"/>
        </w:rPr>
        <w:t xml:space="preserve"> i o godz. 11:00</w:t>
      </w:r>
      <w:r w:rsidR="00A776FB" w:rsidRPr="00B11412">
        <w:rPr>
          <w:rFonts w:asciiTheme="minorHAnsi" w:hAnsiTheme="minorHAnsi"/>
          <w:color w:val="000000" w:themeColor="text1"/>
          <w:lang w:val="pl-PL"/>
        </w:rPr>
        <w:t>. Osoby zai</w:t>
      </w:r>
      <w:r w:rsidR="00557C65" w:rsidRPr="00B11412">
        <w:rPr>
          <w:rFonts w:asciiTheme="minorHAnsi" w:hAnsiTheme="minorHAnsi"/>
          <w:color w:val="000000" w:themeColor="text1"/>
          <w:lang w:val="pl-PL"/>
        </w:rPr>
        <w:t>nteresowane udziałem w spotkaniach</w:t>
      </w:r>
      <w:r w:rsidR="00A776FB" w:rsidRPr="00B11412">
        <w:rPr>
          <w:rFonts w:asciiTheme="minorHAnsi" w:hAnsiTheme="minorHAnsi"/>
          <w:color w:val="000000" w:themeColor="text1"/>
          <w:lang w:val="pl-PL"/>
        </w:rPr>
        <w:t xml:space="preserve"> mogły wysłać zgłoszeni</w:t>
      </w:r>
      <w:r w:rsidR="00557C65" w:rsidRPr="00B11412">
        <w:rPr>
          <w:rFonts w:asciiTheme="minorHAnsi" w:hAnsiTheme="minorHAnsi"/>
          <w:color w:val="000000" w:themeColor="text1"/>
          <w:lang w:val="pl-PL"/>
        </w:rPr>
        <w:t>e chęci uczestnictwa w spotkaniach</w:t>
      </w:r>
      <w:r w:rsidR="00A776FB" w:rsidRPr="00B11412">
        <w:rPr>
          <w:rFonts w:asciiTheme="minorHAnsi" w:hAnsiTheme="minorHAnsi"/>
          <w:color w:val="000000" w:themeColor="text1"/>
          <w:lang w:val="pl-PL"/>
        </w:rPr>
        <w:t xml:space="preserve"> na adres:</w:t>
      </w:r>
      <w:r w:rsidR="00A776FB" w:rsidRPr="009B430D">
        <w:rPr>
          <w:rFonts w:asciiTheme="minorHAnsi" w:hAnsiTheme="minorHAnsi"/>
          <w:color w:val="EE0000"/>
          <w:lang w:val="pl-PL"/>
        </w:rPr>
        <w:t xml:space="preserve"> </w:t>
      </w:r>
      <w:r w:rsidR="005C567A" w:rsidRPr="005C567A">
        <w:rPr>
          <w:rFonts w:asciiTheme="minorHAnsi" w:hAnsiTheme="minorHAnsi"/>
        </w:rPr>
        <w:t xml:space="preserve">sekretariat@blizanow.ug.gov.pl </w:t>
      </w:r>
      <w:proofErr w:type="spellStart"/>
      <w:r w:rsidR="005C567A">
        <w:rPr>
          <w:rFonts w:asciiTheme="minorHAnsi" w:hAnsiTheme="minorHAnsi"/>
        </w:rPr>
        <w:t>lub</w:t>
      </w:r>
      <w:proofErr w:type="spellEnd"/>
      <w:r w:rsidR="005C567A" w:rsidRPr="005C567A">
        <w:rPr>
          <w:rFonts w:asciiTheme="minorHAnsi" w:hAnsiTheme="minorHAnsi"/>
        </w:rPr>
        <w:t xml:space="preserve"> rolnictwo@blizanow.ug.gov.pl </w:t>
      </w:r>
      <w:r w:rsidR="00A776FB" w:rsidRPr="009B430D">
        <w:rPr>
          <w:rFonts w:asciiTheme="minorHAnsi" w:hAnsiTheme="minorHAnsi"/>
          <w:color w:val="EE0000"/>
          <w:lang w:val="pl-PL"/>
        </w:rPr>
        <w:t xml:space="preserve">. </w:t>
      </w:r>
      <w:r w:rsidR="00A776FB" w:rsidRPr="005C567A">
        <w:rPr>
          <w:rFonts w:asciiTheme="minorHAnsi" w:hAnsiTheme="minorHAnsi"/>
          <w:color w:val="000000" w:themeColor="text1"/>
          <w:lang w:val="pl-PL"/>
        </w:rPr>
        <w:t>Osobom zgłoszonym do uczestnictwa w spo</w:t>
      </w:r>
      <w:r w:rsidR="00557C65" w:rsidRPr="005C567A">
        <w:rPr>
          <w:rFonts w:asciiTheme="minorHAnsi" w:hAnsiTheme="minorHAnsi"/>
          <w:color w:val="000000" w:themeColor="text1"/>
          <w:lang w:val="pl-PL"/>
        </w:rPr>
        <w:t>tkaniach konsultacyjnych</w:t>
      </w:r>
      <w:r w:rsidR="00A776FB" w:rsidRPr="005C567A">
        <w:rPr>
          <w:rFonts w:asciiTheme="minorHAnsi" w:hAnsiTheme="minorHAnsi"/>
          <w:color w:val="000000" w:themeColor="text1"/>
          <w:lang w:val="pl-PL"/>
        </w:rPr>
        <w:t xml:space="preserve"> on-line, na 1 dzień przed wyznaczonym terminem spotkania miał zostać przesłany właściwy link do spotkania. </w:t>
      </w:r>
      <w:r w:rsidR="00D97297" w:rsidRPr="005C567A">
        <w:rPr>
          <w:rFonts w:asciiTheme="minorHAnsi" w:hAnsiTheme="minorHAnsi"/>
          <w:b/>
          <w:color w:val="000000" w:themeColor="text1"/>
          <w:lang w:val="pl-PL"/>
        </w:rPr>
        <w:t>Na zaplanowane spotkania</w:t>
      </w:r>
      <w:r w:rsidR="00A776FB" w:rsidRPr="005C567A">
        <w:rPr>
          <w:rFonts w:asciiTheme="minorHAnsi" w:hAnsiTheme="minorHAnsi"/>
          <w:b/>
          <w:color w:val="000000" w:themeColor="text1"/>
          <w:lang w:val="pl-PL"/>
        </w:rPr>
        <w:t xml:space="preserve"> online nie zgłosił się żaden chętny.</w:t>
      </w:r>
    </w:p>
    <w:p w14:paraId="2C2EDD47" w14:textId="77777777" w:rsidR="004F31B7" w:rsidRPr="00F97A2F" w:rsidRDefault="00890503" w:rsidP="004F31B7">
      <w:pPr>
        <w:pStyle w:val="Standard"/>
        <w:spacing w:before="240" w:after="120"/>
        <w:rPr>
          <w:rFonts w:asciiTheme="minorHAnsi" w:hAnsiTheme="minorHAnsi"/>
          <w:b/>
          <w:bCs/>
          <w:color w:val="BF4E14" w:themeColor="accent2" w:themeShade="BF"/>
          <w:lang w:val="pl-PL"/>
        </w:rPr>
      </w:pPr>
      <w:r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lastRenderedPageBreak/>
        <w:t>OPINIOWANIE NA PODSTAWIE ART.17 UST.2 PKT 4 USTAWY O REWITALIZACJI</w:t>
      </w:r>
    </w:p>
    <w:p w14:paraId="1CEBB600" w14:textId="07EF7572" w:rsidR="004F31B7" w:rsidRPr="007103B5" w:rsidRDefault="006F38D9" w:rsidP="004F31B7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7103B5">
        <w:rPr>
          <w:rFonts w:asciiTheme="minorHAnsi" w:hAnsiTheme="minorHAnsi"/>
          <w:lang w:val="pl-PL"/>
        </w:rPr>
        <w:t xml:space="preserve">Podmioty wskazane w art. 17 ust. 2 pkt 4 ustawy o rewitalizacji opiniowały projekt </w:t>
      </w:r>
      <w:r w:rsidR="00C13742" w:rsidRPr="007103B5">
        <w:rPr>
          <w:rFonts w:asciiTheme="minorHAnsi" w:hAnsiTheme="minorHAnsi"/>
          <w:lang w:val="pl-PL"/>
        </w:rPr>
        <w:t>„Gminnego Programu Rewitalizacji dla Gminy</w:t>
      </w:r>
      <w:r w:rsidR="007103B5" w:rsidRPr="007103B5">
        <w:rPr>
          <w:rFonts w:asciiTheme="minorHAnsi" w:hAnsiTheme="minorHAnsi"/>
          <w:lang w:val="pl-PL"/>
        </w:rPr>
        <w:t xml:space="preserve"> Blizanów</w:t>
      </w:r>
      <w:r w:rsidR="00C13742" w:rsidRPr="007103B5">
        <w:rPr>
          <w:rFonts w:asciiTheme="minorHAnsi" w:hAnsiTheme="minorHAnsi"/>
          <w:lang w:val="pl-PL"/>
        </w:rPr>
        <w:t xml:space="preserve"> na lata 202</w:t>
      </w:r>
      <w:r w:rsidR="007103B5" w:rsidRPr="007103B5">
        <w:rPr>
          <w:rFonts w:asciiTheme="minorHAnsi" w:hAnsiTheme="minorHAnsi"/>
          <w:lang w:val="pl-PL"/>
        </w:rPr>
        <w:t>5</w:t>
      </w:r>
      <w:r w:rsidR="00C13742" w:rsidRPr="007103B5">
        <w:rPr>
          <w:rFonts w:asciiTheme="minorHAnsi" w:hAnsiTheme="minorHAnsi"/>
          <w:lang w:val="pl-PL"/>
        </w:rPr>
        <w:t>-203</w:t>
      </w:r>
      <w:r w:rsidR="007103B5" w:rsidRPr="007103B5">
        <w:rPr>
          <w:rFonts w:asciiTheme="minorHAnsi" w:hAnsiTheme="minorHAnsi"/>
          <w:lang w:val="pl-PL"/>
        </w:rPr>
        <w:t>0</w:t>
      </w:r>
      <w:r w:rsidR="00C13742" w:rsidRPr="007103B5">
        <w:rPr>
          <w:rFonts w:asciiTheme="minorHAnsi" w:hAnsiTheme="minorHAnsi"/>
          <w:lang w:val="pl-PL"/>
        </w:rPr>
        <w:t>”</w:t>
      </w:r>
      <w:r w:rsidR="004F31B7" w:rsidRPr="007103B5">
        <w:rPr>
          <w:rFonts w:asciiTheme="minorHAnsi" w:hAnsiTheme="minorHAnsi"/>
          <w:lang w:val="pl-PL"/>
        </w:rPr>
        <w:t xml:space="preserve">. </w:t>
      </w:r>
      <w:r w:rsidRPr="007103B5">
        <w:rPr>
          <w:rFonts w:asciiTheme="minorHAnsi" w:hAnsiTheme="minorHAnsi"/>
          <w:lang w:val="pl-PL"/>
        </w:rPr>
        <w:t>Zgodnie z art. 18 ust 2 ustawy o rewitalizacji, w związku z art. 68 ust. 2 ustawy z dnia 7 lipca 2023 r. o zmianie ustawy o planowaniu i zagospodarowaniu przestrzennym oraz niektórych innych ustaw (Dz.U. z 2023r. poz. 1688</w:t>
      </w:r>
      <w:r w:rsidR="00C13742" w:rsidRPr="007103B5">
        <w:rPr>
          <w:rFonts w:asciiTheme="minorHAnsi" w:hAnsiTheme="minorHAnsi"/>
          <w:lang w:val="pl-PL"/>
        </w:rPr>
        <w:t>),</w:t>
      </w:r>
      <w:r w:rsidR="00C13742" w:rsidRPr="00E1421C">
        <w:rPr>
          <w:rFonts w:asciiTheme="minorHAnsi" w:hAnsiTheme="minorHAnsi"/>
          <w:color w:val="000000" w:themeColor="text1"/>
          <w:lang w:val="pl-PL"/>
        </w:rPr>
        <w:t xml:space="preserve"> </w:t>
      </w:r>
      <w:r w:rsidR="007103B5" w:rsidRPr="00E1421C">
        <w:rPr>
          <w:rFonts w:asciiTheme="minorHAnsi" w:hAnsiTheme="minorHAnsi"/>
          <w:color w:val="000000" w:themeColor="text1"/>
          <w:lang w:val="pl-PL"/>
        </w:rPr>
        <w:t>Wójt Gminy Blizanów</w:t>
      </w:r>
      <w:r w:rsidRPr="00E1421C">
        <w:rPr>
          <w:rFonts w:asciiTheme="minorHAnsi" w:hAnsiTheme="minorHAnsi"/>
          <w:color w:val="000000" w:themeColor="text1"/>
          <w:lang w:val="pl-PL"/>
        </w:rPr>
        <w:t xml:space="preserve"> wyznaczył te</w:t>
      </w:r>
      <w:r w:rsidR="00C13742" w:rsidRPr="00E1421C">
        <w:rPr>
          <w:rFonts w:asciiTheme="minorHAnsi" w:hAnsiTheme="minorHAnsi"/>
          <w:color w:val="000000" w:themeColor="text1"/>
          <w:lang w:val="pl-PL"/>
        </w:rPr>
        <w:t>rmin przedstawienia opinii na 21</w:t>
      </w:r>
      <w:r w:rsidRPr="00E1421C">
        <w:rPr>
          <w:rFonts w:asciiTheme="minorHAnsi" w:hAnsiTheme="minorHAnsi"/>
          <w:color w:val="000000" w:themeColor="text1"/>
          <w:lang w:val="pl-PL"/>
        </w:rPr>
        <w:t xml:space="preserve"> dni od dnia doręczenia projektu programu. N</w:t>
      </w:r>
      <w:r w:rsidRPr="007103B5">
        <w:rPr>
          <w:rFonts w:asciiTheme="minorHAnsi" w:hAnsiTheme="minorHAnsi"/>
          <w:lang w:val="pl-PL"/>
        </w:rPr>
        <w:t>ieprzedstawienie opinii w wyznaczonym terminie uważane było za równoznaczne z pozytywnym zaopiniowaniem projektu gminnego programu rewitalizacji.</w:t>
      </w:r>
    </w:p>
    <w:p w14:paraId="58674857" w14:textId="77777777" w:rsidR="006F38D9" w:rsidRPr="007103B5" w:rsidRDefault="006F38D9" w:rsidP="004F31B7">
      <w:pPr>
        <w:pStyle w:val="Standard"/>
        <w:spacing w:before="60" w:after="60"/>
        <w:jc w:val="both"/>
        <w:rPr>
          <w:rFonts w:asciiTheme="minorHAnsi" w:hAnsiTheme="minorHAnsi"/>
          <w:lang w:val="pl-PL"/>
        </w:rPr>
      </w:pPr>
      <w:r w:rsidRPr="007103B5">
        <w:rPr>
          <w:rFonts w:asciiTheme="minorHAnsi" w:hAnsiTheme="minorHAnsi"/>
          <w:lang w:val="pl-PL"/>
        </w:rPr>
        <w:t xml:space="preserve">Projekt </w:t>
      </w:r>
      <w:r w:rsidR="00261052" w:rsidRPr="007103B5">
        <w:rPr>
          <w:rFonts w:asciiTheme="minorHAnsi" w:hAnsiTheme="minorHAnsi"/>
          <w:lang w:val="pl-PL"/>
        </w:rPr>
        <w:t>gminnego programu rewitalizacji przekazano do zaopiniowania następującym podmiotom</w:t>
      </w:r>
      <w:r w:rsidR="005F7688" w:rsidRPr="007103B5">
        <w:rPr>
          <w:rFonts w:asciiTheme="minorHAnsi" w:hAnsiTheme="minorHAnsi"/>
          <w:lang w:val="pl-PL"/>
        </w:rPr>
        <w:t xml:space="preserve"> i</w:t>
      </w:r>
      <w:r w:rsidR="005A0792" w:rsidRPr="007103B5">
        <w:rPr>
          <w:rFonts w:asciiTheme="minorHAnsi" w:hAnsiTheme="minorHAnsi"/>
          <w:lang w:val="pl-PL"/>
        </w:rPr>
        <w:t> </w:t>
      </w:r>
      <w:r w:rsidR="005F7688" w:rsidRPr="007103B5">
        <w:rPr>
          <w:rFonts w:asciiTheme="minorHAnsi" w:hAnsiTheme="minorHAnsi"/>
          <w:lang w:val="pl-PL"/>
        </w:rPr>
        <w:t>instytucjom</w:t>
      </w:r>
      <w:r w:rsidR="00261052" w:rsidRPr="007103B5">
        <w:rPr>
          <w:rFonts w:asciiTheme="minorHAnsi" w:hAnsiTheme="minorHAnsi"/>
          <w:lang w:val="pl-PL"/>
        </w:rPr>
        <w:t>:</w:t>
      </w:r>
    </w:p>
    <w:tbl>
      <w:tblPr>
        <w:tblW w:w="86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80"/>
      </w:tblGrid>
      <w:tr w:rsidR="000F444A" w:rsidRPr="009B430D" w14:paraId="24EFCBC1" w14:textId="77777777" w:rsidTr="000F444A">
        <w:trPr>
          <w:trHeight w:val="300"/>
        </w:trPr>
        <w:tc>
          <w:tcPr>
            <w:tcW w:w="8680" w:type="dxa"/>
            <w:hideMark/>
          </w:tcPr>
          <w:p w14:paraId="2F81E30A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Zarząd Województwa Wielkopolskiego w Poznaniu</w:t>
            </w:r>
          </w:p>
        </w:tc>
      </w:tr>
      <w:tr w:rsidR="000F444A" w:rsidRPr="009B430D" w14:paraId="19AE1931" w14:textId="77777777" w:rsidTr="000F444A">
        <w:trPr>
          <w:trHeight w:val="300"/>
        </w:trPr>
        <w:tc>
          <w:tcPr>
            <w:tcW w:w="8680" w:type="dxa"/>
            <w:hideMark/>
          </w:tcPr>
          <w:p w14:paraId="26FB81C5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Wojewoda Wielkopolski w Poznaniu</w:t>
            </w:r>
          </w:p>
        </w:tc>
      </w:tr>
      <w:tr w:rsidR="000F444A" w:rsidRPr="009B430D" w14:paraId="11626A56" w14:textId="77777777" w:rsidTr="000F444A">
        <w:trPr>
          <w:trHeight w:val="313"/>
        </w:trPr>
        <w:tc>
          <w:tcPr>
            <w:tcW w:w="8680" w:type="dxa"/>
            <w:hideMark/>
          </w:tcPr>
          <w:p w14:paraId="468C59EB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Marszałek Województwa Wielkopolskiego w Poznaniu</w:t>
            </w:r>
          </w:p>
        </w:tc>
      </w:tr>
      <w:tr w:rsidR="000F444A" w:rsidRPr="009B430D" w14:paraId="08DAA5D0" w14:textId="77777777" w:rsidTr="000F444A">
        <w:trPr>
          <w:trHeight w:val="300"/>
        </w:trPr>
        <w:tc>
          <w:tcPr>
            <w:tcW w:w="8680" w:type="dxa"/>
            <w:hideMark/>
          </w:tcPr>
          <w:p w14:paraId="22F76B43" w14:textId="0194FCD4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Zarząd Powiatu Kaliskiego w Kaliszu</w:t>
            </w:r>
          </w:p>
        </w:tc>
      </w:tr>
      <w:tr w:rsidR="000F444A" w:rsidRPr="009B430D" w14:paraId="64FE2C03" w14:textId="77777777" w:rsidTr="000F444A">
        <w:trPr>
          <w:trHeight w:val="255"/>
        </w:trPr>
        <w:tc>
          <w:tcPr>
            <w:tcW w:w="8680" w:type="dxa"/>
            <w:hideMark/>
          </w:tcPr>
          <w:p w14:paraId="75309CD9" w14:textId="08240882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Starosta Powiatu Kaliskiego w Kaliszu</w:t>
            </w:r>
          </w:p>
        </w:tc>
      </w:tr>
      <w:tr w:rsidR="000F444A" w:rsidRPr="009B430D" w14:paraId="5EE53B30" w14:textId="77777777" w:rsidTr="000F444A">
        <w:trPr>
          <w:trHeight w:val="273"/>
        </w:trPr>
        <w:tc>
          <w:tcPr>
            <w:tcW w:w="8680" w:type="dxa"/>
            <w:hideMark/>
          </w:tcPr>
          <w:p w14:paraId="31E5FB44" w14:textId="441145C6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Wojewódzki Urząd Ochrony Zabytków w Poznaniu Delegatura w Kaliszu</w:t>
            </w:r>
          </w:p>
        </w:tc>
      </w:tr>
      <w:tr w:rsidR="000F444A" w:rsidRPr="009B430D" w14:paraId="6BF8FA16" w14:textId="77777777" w:rsidTr="000F444A">
        <w:trPr>
          <w:trHeight w:val="268"/>
        </w:trPr>
        <w:tc>
          <w:tcPr>
            <w:tcW w:w="8680" w:type="dxa"/>
            <w:hideMark/>
          </w:tcPr>
          <w:p w14:paraId="2E180EB5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Nadodrzański Oddział Straży Granicznej w Krośnie Odrzańskim</w:t>
            </w:r>
          </w:p>
        </w:tc>
      </w:tr>
      <w:tr w:rsidR="000F444A" w:rsidRPr="009B430D" w14:paraId="4DF63F3F" w14:textId="77777777" w:rsidTr="000F444A">
        <w:trPr>
          <w:trHeight w:val="392"/>
        </w:trPr>
        <w:tc>
          <w:tcPr>
            <w:tcW w:w="8680" w:type="dxa"/>
            <w:hideMark/>
          </w:tcPr>
          <w:p w14:paraId="765C4CAB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Agencja Bezpieczeństwa Wewnętrznego Delegatura w Poznaniu</w:t>
            </w:r>
          </w:p>
        </w:tc>
      </w:tr>
      <w:tr w:rsidR="000F444A" w:rsidRPr="009B430D" w14:paraId="34B34D10" w14:textId="77777777" w:rsidTr="000F444A">
        <w:trPr>
          <w:trHeight w:val="300"/>
        </w:trPr>
        <w:tc>
          <w:tcPr>
            <w:tcW w:w="8680" w:type="dxa"/>
            <w:hideMark/>
          </w:tcPr>
          <w:p w14:paraId="44601285" w14:textId="4AF7F24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Komenda Miejska Policji w Kaliszu</w:t>
            </w:r>
          </w:p>
        </w:tc>
      </w:tr>
      <w:tr w:rsidR="009C54F0" w:rsidRPr="009B430D" w14:paraId="7D2238AE" w14:textId="77777777" w:rsidTr="000F444A">
        <w:trPr>
          <w:trHeight w:val="300"/>
        </w:trPr>
        <w:tc>
          <w:tcPr>
            <w:tcW w:w="8680" w:type="dxa"/>
          </w:tcPr>
          <w:p w14:paraId="679C958D" w14:textId="611DED84" w:rsidR="009C54F0" w:rsidRPr="00B775E0" w:rsidRDefault="009C54F0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Wielkopolski Urząd Wojewódzki w Poznaniu – Wydział Bezpieczeństwa i Zarządzania Kryzysowego</w:t>
            </w:r>
          </w:p>
        </w:tc>
      </w:tr>
      <w:tr w:rsidR="000F444A" w:rsidRPr="009B430D" w14:paraId="615B83A6" w14:textId="77777777" w:rsidTr="000F444A">
        <w:trPr>
          <w:trHeight w:val="300"/>
        </w:trPr>
        <w:tc>
          <w:tcPr>
            <w:tcW w:w="8680" w:type="dxa"/>
            <w:hideMark/>
          </w:tcPr>
          <w:p w14:paraId="1BBA9E67" w14:textId="3AB59AAF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Komenda Miejska Państwowej Straży Pożarnej w Kaliszu</w:t>
            </w:r>
          </w:p>
        </w:tc>
      </w:tr>
      <w:tr w:rsidR="000F444A" w:rsidRPr="009B430D" w14:paraId="0049EBCD" w14:textId="77777777" w:rsidTr="000F444A">
        <w:trPr>
          <w:trHeight w:val="252"/>
        </w:trPr>
        <w:tc>
          <w:tcPr>
            <w:tcW w:w="8680" w:type="dxa"/>
            <w:hideMark/>
          </w:tcPr>
          <w:p w14:paraId="1C51918F" w14:textId="1017A9A2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Centralne Wojskowe Centrum Rekrutacji w Poznaniu</w:t>
            </w:r>
          </w:p>
        </w:tc>
      </w:tr>
      <w:tr w:rsidR="000F444A" w:rsidRPr="009B430D" w14:paraId="4D954999" w14:textId="77777777" w:rsidTr="000F444A">
        <w:trPr>
          <w:trHeight w:val="269"/>
        </w:trPr>
        <w:tc>
          <w:tcPr>
            <w:tcW w:w="8680" w:type="dxa"/>
            <w:hideMark/>
          </w:tcPr>
          <w:p w14:paraId="0D533E9A" w14:textId="252880D9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 xml:space="preserve">Dyrektor Okręgowego Urzędu Górniczego w Poznaniu </w:t>
            </w:r>
          </w:p>
        </w:tc>
      </w:tr>
      <w:tr w:rsidR="000F444A" w:rsidRPr="009B430D" w14:paraId="36642485" w14:textId="77777777" w:rsidTr="000F444A">
        <w:trPr>
          <w:trHeight w:val="300"/>
        </w:trPr>
        <w:tc>
          <w:tcPr>
            <w:tcW w:w="8680" w:type="dxa"/>
            <w:hideMark/>
          </w:tcPr>
          <w:p w14:paraId="61C3FA3F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Regionalny Dyrektor Ochrony Środowiska w Poznaniu</w:t>
            </w:r>
          </w:p>
        </w:tc>
      </w:tr>
      <w:tr w:rsidR="000F444A" w:rsidRPr="009B430D" w14:paraId="58E1B052" w14:textId="77777777" w:rsidTr="000F444A">
        <w:trPr>
          <w:trHeight w:val="300"/>
        </w:trPr>
        <w:tc>
          <w:tcPr>
            <w:tcW w:w="8680" w:type="dxa"/>
            <w:hideMark/>
          </w:tcPr>
          <w:p w14:paraId="5105718B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Wielkopolski Państwowy Wojewódzki Inspektor Sanitarny w Poznaniu</w:t>
            </w:r>
          </w:p>
        </w:tc>
      </w:tr>
      <w:tr w:rsidR="000F444A" w:rsidRPr="009B430D" w14:paraId="78010678" w14:textId="77777777" w:rsidTr="000F444A">
        <w:trPr>
          <w:trHeight w:val="300"/>
        </w:trPr>
        <w:tc>
          <w:tcPr>
            <w:tcW w:w="8680" w:type="dxa"/>
            <w:hideMark/>
          </w:tcPr>
          <w:p w14:paraId="671A5378" w14:textId="4AF80CDB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Urząd Lotnictwa Cywilnego Delegatura w Poznaniu – Delegatura Zachodnia</w:t>
            </w:r>
          </w:p>
        </w:tc>
      </w:tr>
      <w:tr w:rsidR="000F444A" w:rsidRPr="009B430D" w14:paraId="379053A7" w14:textId="77777777" w:rsidTr="000F444A">
        <w:trPr>
          <w:trHeight w:val="300"/>
        </w:trPr>
        <w:tc>
          <w:tcPr>
            <w:tcW w:w="8680" w:type="dxa"/>
            <w:hideMark/>
          </w:tcPr>
          <w:p w14:paraId="57A0314E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Wielkopolski Zarząd Dróg Wojewódzkich w Poznaniu</w:t>
            </w:r>
          </w:p>
        </w:tc>
      </w:tr>
      <w:tr w:rsidR="000F444A" w:rsidRPr="009B430D" w14:paraId="0B2E5DF4" w14:textId="77777777" w:rsidTr="000F444A">
        <w:trPr>
          <w:trHeight w:val="300"/>
        </w:trPr>
        <w:tc>
          <w:tcPr>
            <w:tcW w:w="8680" w:type="dxa"/>
            <w:hideMark/>
          </w:tcPr>
          <w:p w14:paraId="332AC759" w14:textId="1FC684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Generalna Dyrekcja Dróg Krajowych i Autostrad w Poznaniu</w:t>
            </w:r>
          </w:p>
        </w:tc>
      </w:tr>
      <w:tr w:rsidR="000F444A" w:rsidRPr="009B430D" w14:paraId="6D51D461" w14:textId="77777777" w:rsidTr="000F444A">
        <w:trPr>
          <w:trHeight w:val="300"/>
        </w:trPr>
        <w:tc>
          <w:tcPr>
            <w:tcW w:w="8680" w:type="dxa"/>
            <w:hideMark/>
          </w:tcPr>
          <w:p w14:paraId="30D16D10" w14:textId="73CCB139" w:rsidR="000F444A" w:rsidRPr="00B775E0" w:rsidRDefault="000F444A" w:rsidP="002E44FB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Polskie Sieci Energetyczne S.A.</w:t>
            </w:r>
          </w:p>
        </w:tc>
      </w:tr>
      <w:tr w:rsidR="000F444A" w:rsidRPr="009B430D" w14:paraId="13B2F341" w14:textId="77777777" w:rsidTr="000F444A">
        <w:trPr>
          <w:trHeight w:val="300"/>
        </w:trPr>
        <w:tc>
          <w:tcPr>
            <w:tcW w:w="8680" w:type="dxa"/>
            <w:hideMark/>
          </w:tcPr>
          <w:p w14:paraId="71F65F4D" w14:textId="58B2EBD1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Polska Spółka Gazownictwa</w:t>
            </w:r>
            <w:r w:rsidR="002B7060"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 xml:space="preserve"> Sp. z o.o. </w:t>
            </w: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w Poznaniu</w:t>
            </w:r>
          </w:p>
        </w:tc>
      </w:tr>
      <w:tr w:rsidR="000F444A" w:rsidRPr="009B430D" w14:paraId="35BF6F1B" w14:textId="77777777" w:rsidTr="000F444A">
        <w:trPr>
          <w:trHeight w:val="272"/>
        </w:trPr>
        <w:tc>
          <w:tcPr>
            <w:tcW w:w="8680" w:type="dxa"/>
            <w:hideMark/>
          </w:tcPr>
          <w:p w14:paraId="25CC9D68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Operator Gazociągów Przesyłowych „Gaz-System” S.A. Oddział w Poznaniu</w:t>
            </w:r>
          </w:p>
        </w:tc>
      </w:tr>
      <w:tr w:rsidR="000F444A" w:rsidRPr="009B430D" w14:paraId="4C2537BB" w14:textId="77777777" w:rsidTr="000F444A">
        <w:trPr>
          <w:trHeight w:val="300"/>
        </w:trPr>
        <w:tc>
          <w:tcPr>
            <w:tcW w:w="8680" w:type="dxa"/>
            <w:hideMark/>
          </w:tcPr>
          <w:p w14:paraId="2934080A" w14:textId="543039D3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Regionalna Dyrekcja Lasów Państwowych w Poznaniu</w:t>
            </w:r>
          </w:p>
        </w:tc>
      </w:tr>
      <w:tr w:rsidR="000F444A" w:rsidRPr="009B430D" w14:paraId="6408509A" w14:textId="77777777" w:rsidTr="000F444A">
        <w:trPr>
          <w:trHeight w:val="300"/>
        </w:trPr>
        <w:tc>
          <w:tcPr>
            <w:tcW w:w="8680" w:type="dxa"/>
            <w:hideMark/>
          </w:tcPr>
          <w:p w14:paraId="56F08417" w14:textId="43A0FF3E" w:rsidR="000F444A" w:rsidRPr="00B775E0" w:rsidRDefault="000F444A" w:rsidP="00BB5B5C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Nadleśnictwo Kalisz</w:t>
            </w:r>
          </w:p>
        </w:tc>
      </w:tr>
      <w:tr w:rsidR="000F444A" w:rsidRPr="009B430D" w14:paraId="0E3296EC" w14:textId="77777777" w:rsidTr="000F444A">
        <w:trPr>
          <w:trHeight w:val="286"/>
        </w:trPr>
        <w:tc>
          <w:tcPr>
            <w:tcW w:w="8680" w:type="dxa"/>
            <w:hideMark/>
          </w:tcPr>
          <w:p w14:paraId="5712FAF6" w14:textId="7777777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Krajowy Zasób Nieruchomości w Warszawie</w:t>
            </w:r>
          </w:p>
        </w:tc>
      </w:tr>
      <w:tr w:rsidR="000F444A" w:rsidRPr="009B430D" w14:paraId="6EACF003" w14:textId="77777777" w:rsidTr="000F444A">
        <w:trPr>
          <w:trHeight w:val="330"/>
        </w:trPr>
        <w:tc>
          <w:tcPr>
            <w:tcW w:w="8680" w:type="dxa"/>
            <w:hideMark/>
          </w:tcPr>
          <w:p w14:paraId="0866E6B2" w14:textId="64F4A1AA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ORANGE Polska S.A. Dział Ewidencji i Zarządzania Danymi o Infrastrukturze w Poznaniu</w:t>
            </w:r>
          </w:p>
        </w:tc>
      </w:tr>
      <w:tr w:rsidR="000F444A" w:rsidRPr="009B430D" w14:paraId="63BCB751" w14:textId="77777777" w:rsidTr="000F444A">
        <w:trPr>
          <w:trHeight w:val="353"/>
        </w:trPr>
        <w:tc>
          <w:tcPr>
            <w:tcW w:w="8680" w:type="dxa"/>
            <w:hideMark/>
          </w:tcPr>
          <w:p w14:paraId="0D28727C" w14:textId="75077795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Państwowy Powiatowy Inspektor Sanitarny w Kaliszu</w:t>
            </w:r>
          </w:p>
        </w:tc>
      </w:tr>
      <w:tr w:rsidR="000F444A" w:rsidRPr="009B430D" w14:paraId="73DB7531" w14:textId="77777777" w:rsidTr="000F444A">
        <w:trPr>
          <w:trHeight w:val="272"/>
        </w:trPr>
        <w:tc>
          <w:tcPr>
            <w:tcW w:w="8680" w:type="dxa"/>
            <w:hideMark/>
          </w:tcPr>
          <w:p w14:paraId="565E1F16" w14:textId="4751B43D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Starostwo Powiatowe w Kaliszu, Wydział dróg powiatowych</w:t>
            </w:r>
          </w:p>
        </w:tc>
      </w:tr>
      <w:tr w:rsidR="000F444A" w:rsidRPr="009B430D" w14:paraId="071E4117" w14:textId="77777777" w:rsidTr="000F444A">
        <w:trPr>
          <w:trHeight w:val="324"/>
        </w:trPr>
        <w:tc>
          <w:tcPr>
            <w:tcW w:w="8680" w:type="dxa"/>
            <w:hideMark/>
          </w:tcPr>
          <w:p w14:paraId="3CCC5D26" w14:textId="5CF0BA7D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EE0000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Dyrektor  Regionalnego Zarządu Gospodarki Wodnej w Poznaniu</w:t>
            </w:r>
          </w:p>
        </w:tc>
      </w:tr>
      <w:tr w:rsidR="000F444A" w:rsidRPr="009B430D" w14:paraId="6A5CF103" w14:textId="77777777" w:rsidTr="000F444A">
        <w:trPr>
          <w:trHeight w:val="271"/>
        </w:trPr>
        <w:tc>
          <w:tcPr>
            <w:tcW w:w="8680" w:type="dxa"/>
          </w:tcPr>
          <w:p w14:paraId="055D60F3" w14:textId="06CE79DE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Gminna Komisja Architektoniczno-Urbanistyczna w Blizanowie</w:t>
            </w:r>
          </w:p>
        </w:tc>
      </w:tr>
      <w:tr w:rsidR="000F444A" w:rsidRPr="009B430D" w14:paraId="4A78C16A" w14:textId="77777777" w:rsidTr="000F444A">
        <w:trPr>
          <w:trHeight w:val="271"/>
        </w:trPr>
        <w:tc>
          <w:tcPr>
            <w:tcW w:w="8680" w:type="dxa"/>
          </w:tcPr>
          <w:p w14:paraId="2AA65788" w14:textId="5428D288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Zakład Usług Komunalnych w Blizanowie</w:t>
            </w:r>
          </w:p>
        </w:tc>
      </w:tr>
      <w:tr w:rsidR="000F444A" w:rsidRPr="009B430D" w14:paraId="47C103E7" w14:textId="77777777" w:rsidTr="000F444A">
        <w:trPr>
          <w:trHeight w:val="271"/>
        </w:trPr>
        <w:tc>
          <w:tcPr>
            <w:tcW w:w="8680" w:type="dxa"/>
          </w:tcPr>
          <w:p w14:paraId="2FAAD52E" w14:textId="33667CC7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ENERGA Operator Wykonawstwo Elektroenergetyczne sp. z o.o. Oddział w Kaliszu</w:t>
            </w:r>
          </w:p>
        </w:tc>
      </w:tr>
      <w:tr w:rsidR="000F444A" w:rsidRPr="009B430D" w14:paraId="36C61F9F" w14:textId="77777777" w:rsidTr="000F444A">
        <w:trPr>
          <w:trHeight w:val="271"/>
        </w:trPr>
        <w:tc>
          <w:tcPr>
            <w:tcW w:w="8680" w:type="dxa"/>
          </w:tcPr>
          <w:p w14:paraId="6584E806" w14:textId="6DA9D030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Wójt Gminy Blizanów - dot. dróg gminnych</w:t>
            </w:r>
          </w:p>
        </w:tc>
      </w:tr>
      <w:tr w:rsidR="000F444A" w:rsidRPr="009B430D" w14:paraId="624CF27C" w14:textId="77777777" w:rsidTr="000F444A">
        <w:trPr>
          <w:trHeight w:val="271"/>
        </w:trPr>
        <w:tc>
          <w:tcPr>
            <w:tcW w:w="8680" w:type="dxa"/>
          </w:tcPr>
          <w:p w14:paraId="155112DA" w14:textId="04EC5881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PKN ORLEN S.A. Oddział PGNiG w Zielonej Górze</w:t>
            </w:r>
          </w:p>
        </w:tc>
      </w:tr>
      <w:tr w:rsidR="000F444A" w:rsidRPr="009B430D" w14:paraId="2FED0FF0" w14:textId="77777777" w:rsidTr="000F444A">
        <w:trPr>
          <w:trHeight w:val="271"/>
        </w:trPr>
        <w:tc>
          <w:tcPr>
            <w:tcW w:w="8680" w:type="dxa"/>
          </w:tcPr>
          <w:p w14:paraId="42C8E459" w14:textId="7DCE94A6" w:rsidR="000F444A" w:rsidRPr="00B775E0" w:rsidRDefault="000F444A" w:rsidP="00261052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</w:pPr>
            <w:r w:rsidRPr="00B775E0">
              <w:rPr>
                <w:rFonts w:asciiTheme="minorHAnsi" w:eastAsia="Times New Roman" w:hAnsiTheme="minorHAnsi" w:cs="Times New Roman"/>
                <w:color w:val="000000" w:themeColor="text1"/>
                <w:kern w:val="0"/>
                <w:sz w:val="22"/>
                <w:szCs w:val="22"/>
                <w:lang w:val="pl-PL" w:eastAsia="pl-PL" w:bidi="ar-SA"/>
              </w:rPr>
              <w:t>Zakład Linii Kolejowych w Ostrowie Wielkopolskim</w:t>
            </w:r>
          </w:p>
        </w:tc>
      </w:tr>
    </w:tbl>
    <w:p w14:paraId="414A3919" w14:textId="77777777" w:rsidR="00261052" w:rsidRPr="00517C2F" w:rsidRDefault="00261052" w:rsidP="004F31B7">
      <w:pPr>
        <w:pStyle w:val="Standard"/>
        <w:spacing w:before="60" w:after="60"/>
        <w:jc w:val="both"/>
        <w:rPr>
          <w:rFonts w:asciiTheme="minorHAnsi" w:hAnsiTheme="minorHAnsi"/>
          <w:color w:val="000000" w:themeColor="text1"/>
          <w:lang w:val="pl-PL"/>
        </w:rPr>
      </w:pPr>
    </w:p>
    <w:p w14:paraId="577D472D" w14:textId="36A0316F" w:rsidR="005B7AA4" w:rsidRPr="00517C2F" w:rsidRDefault="0090287F">
      <w:pPr>
        <w:pStyle w:val="Standard"/>
        <w:rPr>
          <w:rFonts w:asciiTheme="minorHAnsi" w:hAnsiTheme="minorHAnsi"/>
          <w:color w:val="000000" w:themeColor="text1"/>
          <w:lang w:val="pl-PL"/>
        </w:rPr>
      </w:pPr>
      <w:r w:rsidRPr="00517C2F">
        <w:rPr>
          <w:rFonts w:asciiTheme="minorHAnsi" w:hAnsiTheme="minorHAnsi"/>
          <w:color w:val="000000" w:themeColor="text1"/>
          <w:lang w:val="pl-PL"/>
        </w:rPr>
        <w:lastRenderedPageBreak/>
        <w:t xml:space="preserve">Opinie uzyskano od </w:t>
      </w:r>
      <w:r w:rsidR="004B7342" w:rsidRPr="00517C2F">
        <w:rPr>
          <w:rFonts w:asciiTheme="minorHAnsi" w:hAnsiTheme="minorHAnsi"/>
          <w:color w:val="000000" w:themeColor="text1"/>
          <w:lang w:val="pl-PL"/>
        </w:rPr>
        <w:t>1</w:t>
      </w:r>
      <w:r w:rsidR="0000494F" w:rsidRPr="00517C2F">
        <w:rPr>
          <w:rFonts w:asciiTheme="minorHAnsi" w:hAnsiTheme="minorHAnsi"/>
          <w:color w:val="000000" w:themeColor="text1"/>
          <w:lang w:val="pl-PL"/>
        </w:rPr>
        <w:t>4</w:t>
      </w:r>
      <w:r w:rsidRPr="00517C2F">
        <w:rPr>
          <w:rFonts w:asciiTheme="minorHAnsi" w:hAnsiTheme="minorHAnsi"/>
          <w:color w:val="000000" w:themeColor="text1"/>
          <w:lang w:val="pl-PL"/>
        </w:rPr>
        <w:t xml:space="preserve"> podmiotów</w:t>
      </w:r>
      <w:r w:rsidR="00A70426" w:rsidRPr="00517C2F">
        <w:rPr>
          <w:rFonts w:asciiTheme="minorHAnsi" w:hAnsiTheme="minorHAnsi"/>
          <w:color w:val="000000" w:themeColor="text1"/>
          <w:lang w:val="pl-PL"/>
        </w:rPr>
        <w:t>, z których opinie</w:t>
      </w:r>
      <w:r w:rsidR="00B969AE" w:rsidRPr="00517C2F">
        <w:rPr>
          <w:rFonts w:asciiTheme="minorHAnsi" w:hAnsiTheme="minorHAnsi"/>
          <w:color w:val="000000" w:themeColor="text1"/>
          <w:lang w:val="pl-PL"/>
        </w:rPr>
        <w:t xml:space="preserve"> następujących podmiotów i instytucji:</w:t>
      </w:r>
    </w:p>
    <w:p w14:paraId="6BE7F309" w14:textId="55077404" w:rsidR="00926462" w:rsidRDefault="00926462" w:rsidP="00B969AE">
      <w:pPr>
        <w:pStyle w:val="Standard"/>
        <w:numPr>
          <w:ilvl w:val="0"/>
          <w:numId w:val="14"/>
        </w:numPr>
        <w:rPr>
          <w:rFonts w:asciiTheme="minorHAnsi" w:hAnsiTheme="minorHAnsi"/>
          <w:color w:val="000000" w:themeColor="text1"/>
          <w:lang w:val="pl-PL"/>
        </w:rPr>
      </w:pPr>
      <w:r>
        <w:rPr>
          <w:rFonts w:asciiTheme="minorHAnsi" w:hAnsiTheme="minorHAnsi"/>
          <w:color w:val="000000" w:themeColor="text1"/>
          <w:lang w:val="pl-PL"/>
        </w:rPr>
        <w:t>Zarząd Województwa Wielkopolskiego</w:t>
      </w:r>
    </w:p>
    <w:p w14:paraId="0410BD04" w14:textId="29A57253" w:rsidR="00B969AE" w:rsidRDefault="00B969AE" w:rsidP="00B969AE">
      <w:pPr>
        <w:pStyle w:val="Standard"/>
        <w:numPr>
          <w:ilvl w:val="0"/>
          <w:numId w:val="14"/>
        </w:numPr>
        <w:rPr>
          <w:rFonts w:asciiTheme="minorHAnsi" w:hAnsiTheme="minorHAnsi"/>
          <w:color w:val="000000" w:themeColor="text1"/>
          <w:lang w:val="pl-PL"/>
        </w:rPr>
      </w:pPr>
      <w:r w:rsidRPr="00C405A9">
        <w:rPr>
          <w:rFonts w:asciiTheme="minorHAnsi" w:hAnsiTheme="minorHAnsi"/>
          <w:color w:val="000000" w:themeColor="text1"/>
          <w:lang w:val="pl-PL"/>
        </w:rPr>
        <w:t>Wojew</w:t>
      </w:r>
      <w:r w:rsidR="006A0410">
        <w:rPr>
          <w:rFonts w:asciiTheme="minorHAnsi" w:hAnsiTheme="minorHAnsi"/>
          <w:color w:val="000000" w:themeColor="text1"/>
          <w:lang w:val="pl-PL"/>
        </w:rPr>
        <w:t>ó</w:t>
      </w:r>
      <w:r w:rsidRPr="00C405A9">
        <w:rPr>
          <w:rFonts w:asciiTheme="minorHAnsi" w:hAnsiTheme="minorHAnsi"/>
          <w:color w:val="000000" w:themeColor="text1"/>
          <w:lang w:val="pl-PL"/>
        </w:rPr>
        <w:t>dzki Urząd Ochrony Zabytków</w:t>
      </w:r>
      <w:r w:rsidR="008B39A7" w:rsidRPr="00C405A9">
        <w:rPr>
          <w:rFonts w:asciiTheme="minorHAnsi" w:hAnsiTheme="minorHAnsi"/>
          <w:color w:val="000000" w:themeColor="text1"/>
          <w:lang w:val="pl-PL"/>
        </w:rPr>
        <w:t xml:space="preserve"> w Poznaniu</w:t>
      </w:r>
      <w:r w:rsidRPr="00C405A9">
        <w:rPr>
          <w:rFonts w:asciiTheme="minorHAnsi" w:hAnsiTheme="minorHAnsi"/>
          <w:color w:val="000000" w:themeColor="text1"/>
          <w:lang w:val="pl-PL"/>
        </w:rPr>
        <w:t>,</w:t>
      </w:r>
    </w:p>
    <w:p w14:paraId="41A42D82" w14:textId="1E24AA87" w:rsidR="006A0410" w:rsidRPr="006A0410" w:rsidRDefault="006A0410" w:rsidP="007D3406">
      <w:pPr>
        <w:pStyle w:val="Standard"/>
        <w:numPr>
          <w:ilvl w:val="0"/>
          <w:numId w:val="14"/>
        </w:numPr>
        <w:rPr>
          <w:rFonts w:asciiTheme="minorHAnsi" w:hAnsiTheme="minorHAnsi"/>
          <w:color w:val="000000" w:themeColor="text1"/>
          <w:lang w:val="pl-PL"/>
        </w:rPr>
      </w:pPr>
      <w:r w:rsidRPr="006A0410">
        <w:rPr>
          <w:rFonts w:asciiTheme="minorHAnsi" w:hAnsiTheme="minorHAnsi"/>
          <w:color w:val="000000" w:themeColor="text1"/>
          <w:lang w:val="pl-PL"/>
        </w:rPr>
        <w:t>Państwowe Gospodarstwo Wodne Wody Polskie – Regionalny Zarząd Gospodarki Wodnej w Poznaniu</w:t>
      </w:r>
    </w:p>
    <w:p w14:paraId="112FEF0A" w14:textId="3945B100" w:rsidR="00B969AE" w:rsidRPr="006A0410" w:rsidRDefault="00B969AE" w:rsidP="006A0410">
      <w:pPr>
        <w:pStyle w:val="Standard"/>
        <w:jc w:val="both"/>
        <w:rPr>
          <w:rFonts w:asciiTheme="minorHAnsi" w:hAnsiTheme="minorHAnsi"/>
          <w:lang w:val="pl-PL"/>
        </w:rPr>
      </w:pPr>
      <w:r w:rsidRPr="006A0410">
        <w:rPr>
          <w:rFonts w:asciiTheme="minorHAnsi" w:hAnsiTheme="minorHAnsi"/>
          <w:color w:val="000000" w:themeColor="text1"/>
          <w:lang w:val="pl-PL"/>
        </w:rPr>
        <w:t>wymagały wprowadzenia zmian do treści projektu gminnego programu rewitalizacji.</w:t>
      </w:r>
    </w:p>
    <w:p w14:paraId="76F20907" w14:textId="77777777" w:rsidR="007D014A" w:rsidRPr="006A0410" w:rsidRDefault="007D014A" w:rsidP="006A0410">
      <w:pPr>
        <w:pStyle w:val="Standard"/>
        <w:jc w:val="both"/>
        <w:rPr>
          <w:rFonts w:asciiTheme="minorHAnsi" w:hAnsiTheme="minorHAnsi"/>
          <w:lang w:val="pl-PL"/>
        </w:rPr>
      </w:pPr>
    </w:p>
    <w:p w14:paraId="3E514CCD" w14:textId="77777777" w:rsidR="007D014A" w:rsidRPr="00F97A2F" w:rsidRDefault="007D014A" w:rsidP="007D014A">
      <w:pPr>
        <w:pStyle w:val="Standard"/>
        <w:spacing w:before="240" w:after="120"/>
        <w:rPr>
          <w:rFonts w:asciiTheme="minorHAnsi" w:hAnsiTheme="minorHAnsi"/>
          <w:b/>
          <w:bCs/>
          <w:color w:val="BF4E14" w:themeColor="accent2" w:themeShade="BF"/>
          <w:lang w:val="pl-PL"/>
        </w:rPr>
      </w:pPr>
      <w:r w:rsidRPr="00F97A2F">
        <w:rPr>
          <w:rFonts w:asciiTheme="minorHAnsi" w:hAnsiTheme="minorHAnsi"/>
          <w:b/>
          <w:bCs/>
          <w:color w:val="BF4E14" w:themeColor="accent2" w:themeShade="BF"/>
          <w:lang w:val="pl-PL"/>
        </w:rPr>
        <w:t>PODSUMOWANIE</w:t>
      </w:r>
    </w:p>
    <w:p w14:paraId="4FFC26AB" w14:textId="575CE439" w:rsidR="001D6E6E" w:rsidRPr="007103B5" w:rsidRDefault="007D014A" w:rsidP="007D014A">
      <w:pPr>
        <w:pStyle w:val="Standard"/>
        <w:jc w:val="both"/>
        <w:rPr>
          <w:rFonts w:asciiTheme="minorHAnsi" w:hAnsiTheme="minorHAnsi"/>
          <w:lang w:val="pl-PL"/>
        </w:rPr>
      </w:pPr>
      <w:r w:rsidRPr="007103B5">
        <w:rPr>
          <w:rFonts w:asciiTheme="minorHAnsi" w:hAnsiTheme="minorHAnsi"/>
          <w:lang w:val="pl-PL"/>
        </w:rPr>
        <w:t>Na podstawie art. 17 ust. 2 pkt 5 ustawy o r</w:t>
      </w:r>
      <w:r w:rsidR="001D6E6E" w:rsidRPr="007103B5">
        <w:rPr>
          <w:rFonts w:asciiTheme="minorHAnsi" w:hAnsiTheme="minorHAnsi"/>
          <w:lang w:val="pl-PL"/>
        </w:rPr>
        <w:t xml:space="preserve">ewitalizacji </w:t>
      </w:r>
      <w:r w:rsidR="007103B5" w:rsidRPr="007103B5">
        <w:rPr>
          <w:rFonts w:asciiTheme="minorHAnsi" w:hAnsiTheme="minorHAnsi"/>
          <w:lang w:val="pl-PL"/>
        </w:rPr>
        <w:t>Wójt Gminy Blizanów</w:t>
      </w:r>
      <w:r w:rsidRPr="007103B5">
        <w:rPr>
          <w:rFonts w:asciiTheme="minorHAnsi" w:hAnsiTheme="minorHAnsi"/>
          <w:lang w:val="pl-PL"/>
        </w:rPr>
        <w:t xml:space="preserve"> wprowadzi</w:t>
      </w:r>
      <w:r w:rsidR="000339E1" w:rsidRPr="007103B5">
        <w:rPr>
          <w:rFonts w:asciiTheme="minorHAnsi" w:hAnsiTheme="minorHAnsi"/>
          <w:lang w:val="pl-PL"/>
        </w:rPr>
        <w:t>ł</w:t>
      </w:r>
      <w:r w:rsidR="001D6E6E" w:rsidRPr="007103B5">
        <w:rPr>
          <w:rFonts w:asciiTheme="minorHAnsi" w:hAnsiTheme="minorHAnsi"/>
          <w:lang w:val="pl-PL"/>
        </w:rPr>
        <w:t xml:space="preserve"> zmiany wynikające z</w:t>
      </w:r>
      <w:r w:rsidRPr="007103B5">
        <w:rPr>
          <w:rFonts w:asciiTheme="minorHAnsi" w:hAnsiTheme="minorHAnsi"/>
          <w:lang w:val="pl-PL"/>
        </w:rPr>
        <w:t xml:space="preserve"> uzyskanych opinii oraz przedsta</w:t>
      </w:r>
      <w:r w:rsidR="001D6E6E" w:rsidRPr="007103B5">
        <w:rPr>
          <w:rFonts w:asciiTheme="minorHAnsi" w:hAnsiTheme="minorHAnsi"/>
          <w:lang w:val="pl-PL"/>
        </w:rPr>
        <w:t xml:space="preserve">wi Radzie </w:t>
      </w:r>
      <w:r w:rsidR="007103B5" w:rsidRPr="007103B5">
        <w:rPr>
          <w:rFonts w:asciiTheme="minorHAnsi" w:hAnsiTheme="minorHAnsi"/>
          <w:lang w:val="pl-PL"/>
        </w:rPr>
        <w:t xml:space="preserve">Gminy Blizanów </w:t>
      </w:r>
      <w:r w:rsidRPr="007103B5">
        <w:rPr>
          <w:rFonts w:asciiTheme="minorHAnsi" w:hAnsiTheme="minorHAnsi"/>
          <w:lang w:val="pl-PL"/>
        </w:rPr>
        <w:t>do uchwalenia</w:t>
      </w:r>
      <w:r w:rsidR="001D6E6E" w:rsidRPr="007103B5">
        <w:rPr>
          <w:rFonts w:asciiTheme="minorHAnsi" w:hAnsiTheme="minorHAnsi"/>
          <w:lang w:val="pl-PL"/>
        </w:rPr>
        <w:t>:</w:t>
      </w:r>
    </w:p>
    <w:p w14:paraId="176451EE" w14:textId="44F35BBF" w:rsidR="006B30D3" w:rsidRPr="007103B5" w:rsidRDefault="006B30D3" w:rsidP="006B30D3">
      <w:pPr>
        <w:pStyle w:val="Standard"/>
        <w:numPr>
          <w:ilvl w:val="0"/>
          <w:numId w:val="15"/>
        </w:numPr>
        <w:spacing w:before="60" w:after="60"/>
        <w:jc w:val="both"/>
        <w:rPr>
          <w:rFonts w:asciiTheme="minorHAnsi" w:hAnsiTheme="minorHAnsi" w:cs="Times New Roman"/>
          <w:lang w:val="pl-PL"/>
        </w:rPr>
      </w:pPr>
      <w:r w:rsidRPr="007103B5">
        <w:rPr>
          <w:rFonts w:asciiTheme="minorHAnsi" w:hAnsiTheme="minorHAnsi" w:cs="Times New Roman"/>
          <w:lang w:val="pl-PL"/>
        </w:rPr>
        <w:t xml:space="preserve">Projekt uchwały Rady </w:t>
      </w:r>
      <w:r w:rsidR="007103B5" w:rsidRPr="007103B5">
        <w:rPr>
          <w:rFonts w:asciiTheme="minorHAnsi" w:hAnsiTheme="minorHAnsi" w:cs="Times New Roman"/>
          <w:lang w:val="pl-PL"/>
        </w:rPr>
        <w:t>Gminy Blizanów</w:t>
      </w:r>
      <w:r w:rsidRPr="007103B5">
        <w:rPr>
          <w:rFonts w:asciiTheme="minorHAnsi" w:hAnsiTheme="minorHAnsi" w:cs="Times New Roman"/>
          <w:lang w:val="pl-PL"/>
        </w:rPr>
        <w:t xml:space="preserve"> o zasadach wyznaczania składu oraz zasadach działania Komitetu Rewitalizacji</w:t>
      </w:r>
    </w:p>
    <w:p w14:paraId="7EA7C8D6" w14:textId="3CA854D9" w:rsidR="007D014A" w:rsidRPr="007103B5" w:rsidRDefault="006B30D3" w:rsidP="006B30D3">
      <w:pPr>
        <w:pStyle w:val="Standard"/>
        <w:numPr>
          <w:ilvl w:val="0"/>
          <w:numId w:val="15"/>
        </w:numPr>
        <w:spacing w:before="60" w:after="60"/>
        <w:jc w:val="both"/>
        <w:rPr>
          <w:rFonts w:asciiTheme="minorHAnsi" w:hAnsiTheme="minorHAnsi"/>
          <w:lang w:val="pl-PL"/>
        </w:rPr>
      </w:pPr>
      <w:r w:rsidRPr="007103B5">
        <w:rPr>
          <w:rFonts w:asciiTheme="minorHAnsi" w:hAnsiTheme="minorHAnsi" w:cs="Times New Roman"/>
          <w:lang w:val="pl-PL"/>
        </w:rPr>
        <w:t xml:space="preserve">Projekt Gminnego Programu Rewitalizacji dla Gminy </w:t>
      </w:r>
      <w:r w:rsidR="007103B5" w:rsidRPr="007103B5">
        <w:rPr>
          <w:rFonts w:asciiTheme="minorHAnsi" w:hAnsiTheme="minorHAnsi" w:cs="Times New Roman"/>
          <w:lang w:val="pl-PL"/>
        </w:rPr>
        <w:t xml:space="preserve">Blizanów </w:t>
      </w:r>
      <w:r w:rsidRPr="007103B5">
        <w:rPr>
          <w:rFonts w:asciiTheme="minorHAnsi" w:hAnsiTheme="minorHAnsi" w:cs="Times New Roman"/>
          <w:lang w:val="pl-PL"/>
        </w:rPr>
        <w:t>na lata 202</w:t>
      </w:r>
      <w:r w:rsidR="007103B5" w:rsidRPr="007103B5">
        <w:rPr>
          <w:rFonts w:asciiTheme="minorHAnsi" w:hAnsiTheme="minorHAnsi" w:cs="Times New Roman"/>
          <w:lang w:val="pl-PL"/>
        </w:rPr>
        <w:t>5</w:t>
      </w:r>
      <w:r w:rsidRPr="007103B5">
        <w:rPr>
          <w:rFonts w:asciiTheme="minorHAnsi" w:hAnsiTheme="minorHAnsi" w:cs="Times New Roman"/>
          <w:lang w:val="pl-PL"/>
        </w:rPr>
        <w:t xml:space="preserve"> – 203</w:t>
      </w:r>
      <w:r w:rsidR="007103B5" w:rsidRPr="007103B5">
        <w:rPr>
          <w:rFonts w:asciiTheme="minorHAnsi" w:hAnsiTheme="minorHAnsi" w:cs="Times New Roman"/>
          <w:lang w:val="pl-PL"/>
        </w:rPr>
        <w:t>0</w:t>
      </w:r>
      <w:r w:rsidRPr="007103B5">
        <w:rPr>
          <w:rFonts w:asciiTheme="minorHAnsi" w:hAnsiTheme="minorHAnsi" w:cs="Times New Roman"/>
          <w:lang w:val="pl-PL"/>
        </w:rPr>
        <w:t>.</w:t>
      </w:r>
    </w:p>
    <w:p w14:paraId="05D0AE7C" w14:textId="77777777" w:rsidR="009F62B7" w:rsidRPr="00517C2F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</w:p>
    <w:p w14:paraId="31C27E86" w14:textId="77777777" w:rsidR="009F62B7" w:rsidRPr="009B430D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</w:p>
    <w:p w14:paraId="0D7CAC5B" w14:textId="77777777" w:rsidR="009F62B7" w:rsidRPr="009B430D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</w:p>
    <w:p w14:paraId="02ECD217" w14:textId="77777777" w:rsidR="009F62B7" w:rsidRPr="009B430D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</w:p>
    <w:p w14:paraId="52446437" w14:textId="77777777" w:rsidR="009F62B7" w:rsidRPr="009B430D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</w:p>
    <w:p w14:paraId="6B60E4D4" w14:textId="77777777" w:rsidR="009F62B7" w:rsidRPr="009B430D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</w:p>
    <w:p w14:paraId="7F3794F2" w14:textId="77777777" w:rsidR="009F62B7" w:rsidRPr="009B430D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</w:p>
    <w:p w14:paraId="1259F28A" w14:textId="77777777" w:rsidR="009F62B7" w:rsidRPr="009B430D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</w:p>
    <w:p w14:paraId="1FBA5DE5" w14:textId="77777777" w:rsidR="009F62B7" w:rsidRPr="00517C2F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</w:p>
    <w:p w14:paraId="4BB0D1CA" w14:textId="77777777" w:rsidR="009F62B7" w:rsidRPr="00DD3AB5" w:rsidRDefault="009F62B7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  <w:r w:rsidRPr="00DD3AB5">
        <w:rPr>
          <w:rFonts w:asciiTheme="minorHAnsi" w:hAnsiTheme="minorHAnsi"/>
          <w:color w:val="000000" w:themeColor="text1"/>
          <w:lang w:val="pl-PL"/>
        </w:rPr>
        <w:t>Raport sporządzili:</w:t>
      </w:r>
    </w:p>
    <w:p w14:paraId="5B7A670B" w14:textId="26F16827" w:rsidR="00DD3AB5" w:rsidRPr="00DD3AB5" w:rsidRDefault="00DD3AB5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  <w:r w:rsidRPr="00DD3AB5">
        <w:rPr>
          <w:rFonts w:asciiTheme="minorHAnsi" w:hAnsiTheme="minorHAnsi"/>
          <w:color w:val="000000" w:themeColor="text1"/>
          <w:lang w:val="pl-PL"/>
        </w:rPr>
        <w:t>Aleksandra Nowotarska</w:t>
      </w:r>
      <w:r w:rsidR="008E67CA">
        <w:rPr>
          <w:rFonts w:asciiTheme="minorHAnsi" w:hAnsiTheme="minorHAnsi"/>
          <w:color w:val="000000" w:themeColor="text1"/>
          <w:lang w:val="pl-PL"/>
        </w:rPr>
        <w:t xml:space="preserve"> – Fundacja „Partnerzy dla Samorządu”</w:t>
      </w:r>
    </w:p>
    <w:p w14:paraId="1AAAC5A8" w14:textId="6F5B7B78" w:rsidR="00DD3AB5" w:rsidRPr="00DD3AB5" w:rsidRDefault="00DD3AB5" w:rsidP="007D014A">
      <w:pPr>
        <w:pStyle w:val="Standard"/>
        <w:jc w:val="both"/>
        <w:rPr>
          <w:rFonts w:asciiTheme="minorHAnsi" w:hAnsiTheme="minorHAnsi"/>
          <w:color w:val="000000" w:themeColor="text1"/>
          <w:lang w:val="pl-PL"/>
        </w:rPr>
      </w:pPr>
      <w:r w:rsidRPr="00DD3AB5">
        <w:rPr>
          <w:rFonts w:asciiTheme="minorHAnsi" w:hAnsiTheme="minorHAnsi"/>
          <w:color w:val="000000" w:themeColor="text1"/>
          <w:lang w:val="pl-PL"/>
        </w:rPr>
        <w:t>Karina Walczak</w:t>
      </w:r>
      <w:r w:rsidR="008E67CA">
        <w:rPr>
          <w:rFonts w:asciiTheme="minorHAnsi" w:hAnsiTheme="minorHAnsi"/>
          <w:color w:val="000000" w:themeColor="text1"/>
          <w:lang w:val="pl-PL"/>
        </w:rPr>
        <w:t xml:space="preserve"> – Urząd Gminy Blizanów</w:t>
      </w:r>
    </w:p>
    <w:sectPr w:rsidR="00DD3AB5" w:rsidRPr="00DD3AB5" w:rsidSect="004F31B7">
      <w:footerReference w:type="default" r:id="rId15"/>
      <w:pgSz w:w="11905" w:h="16837"/>
      <w:pgMar w:top="1134" w:right="1134" w:bottom="1134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E3391" w14:textId="77777777" w:rsidR="00836637" w:rsidRDefault="00836637">
      <w:r>
        <w:separator/>
      </w:r>
    </w:p>
  </w:endnote>
  <w:endnote w:type="continuationSeparator" w:id="0">
    <w:p w14:paraId="3BA3E2EF" w14:textId="77777777" w:rsidR="00836637" w:rsidRDefault="0083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4378291"/>
      <w:docPartObj>
        <w:docPartGallery w:val="Page Numbers (Bottom of Page)"/>
        <w:docPartUnique/>
      </w:docPartObj>
    </w:sdtPr>
    <w:sdtEndPr/>
    <w:sdtContent>
      <w:p w14:paraId="2617AE1A" w14:textId="77777777" w:rsidR="007A2CBD" w:rsidRDefault="007A2CBD" w:rsidP="007773A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C61" w:rsidRPr="003B1C61">
          <w:rPr>
            <w:noProof/>
            <w:lang w:val="pl-PL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6D60E" w14:textId="77777777" w:rsidR="00836637" w:rsidRDefault="00836637">
      <w:r>
        <w:rPr>
          <w:color w:val="000000"/>
        </w:rPr>
        <w:separator/>
      </w:r>
    </w:p>
  </w:footnote>
  <w:footnote w:type="continuationSeparator" w:id="0">
    <w:p w14:paraId="14F7EC93" w14:textId="77777777" w:rsidR="00836637" w:rsidRDefault="00836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21.75pt;visibility:visible;mso-wrap-style:square" o:bullet="t">
        <v:imagedata r:id="rId1" o:title=""/>
      </v:shape>
    </w:pict>
  </w:numPicBullet>
  <w:abstractNum w:abstractNumId="0" w15:restartNumberingAfterBreak="0">
    <w:nsid w:val="07B96253"/>
    <w:multiLevelType w:val="hybridMultilevel"/>
    <w:tmpl w:val="9FF02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B0A8D"/>
    <w:multiLevelType w:val="multilevel"/>
    <w:tmpl w:val="EA50C2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F11C20"/>
    <w:multiLevelType w:val="multilevel"/>
    <w:tmpl w:val="E636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483107"/>
    <w:multiLevelType w:val="hybridMultilevel"/>
    <w:tmpl w:val="3092A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71BE9"/>
    <w:multiLevelType w:val="hybridMultilevel"/>
    <w:tmpl w:val="BF189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63E8A"/>
    <w:multiLevelType w:val="hybridMultilevel"/>
    <w:tmpl w:val="65E0B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31E7C"/>
    <w:multiLevelType w:val="hybridMultilevel"/>
    <w:tmpl w:val="51EC5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77FC"/>
    <w:multiLevelType w:val="multilevel"/>
    <w:tmpl w:val="520022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550492"/>
    <w:multiLevelType w:val="hybridMultilevel"/>
    <w:tmpl w:val="26D04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A043E"/>
    <w:multiLevelType w:val="multilevel"/>
    <w:tmpl w:val="520022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F93882"/>
    <w:multiLevelType w:val="hybridMultilevel"/>
    <w:tmpl w:val="217CD7DA"/>
    <w:lvl w:ilvl="0" w:tplc="0415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 w15:restartNumberingAfterBreak="0">
    <w:nsid w:val="664478DE"/>
    <w:multiLevelType w:val="multilevel"/>
    <w:tmpl w:val="520022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DE1EC9"/>
    <w:multiLevelType w:val="hybridMultilevel"/>
    <w:tmpl w:val="7B74B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27A0B"/>
    <w:multiLevelType w:val="hybridMultilevel"/>
    <w:tmpl w:val="AABA4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D44FC6"/>
    <w:multiLevelType w:val="multilevel"/>
    <w:tmpl w:val="7F3E0A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174791"/>
    <w:multiLevelType w:val="hybridMultilevel"/>
    <w:tmpl w:val="11FC6808"/>
    <w:lvl w:ilvl="0" w:tplc="D568816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F02397"/>
    <w:multiLevelType w:val="multilevel"/>
    <w:tmpl w:val="FE8E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C05954"/>
    <w:multiLevelType w:val="hybridMultilevel"/>
    <w:tmpl w:val="6E54FD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F40CD3"/>
    <w:multiLevelType w:val="hybridMultilevel"/>
    <w:tmpl w:val="4B0EC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030860">
    <w:abstractNumId w:val="1"/>
  </w:num>
  <w:num w:numId="2" w16cid:durableId="681204554">
    <w:abstractNumId w:val="2"/>
  </w:num>
  <w:num w:numId="3" w16cid:durableId="2145661122">
    <w:abstractNumId w:val="5"/>
  </w:num>
  <w:num w:numId="4" w16cid:durableId="607322633">
    <w:abstractNumId w:val="14"/>
  </w:num>
  <w:num w:numId="5" w16cid:durableId="1675451149">
    <w:abstractNumId w:val="13"/>
  </w:num>
  <w:num w:numId="6" w16cid:durableId="251470783">
    <w:abstractNumId w:val="0"/>
  </w:num>
  <w:num w:numId="7" w16cid:durableId="2078046061">
    <w:abstractNumId w:val="3"/>
  </w:num>
  <w:num w:numId="8" w16cid:durableId="141387767">
    <w:abstractNumId w:val="16"/>
  </w:num>
  <w:num w:numId="9" w16cid:durableId="1278829154">
    <w:abstractNumId w:val="12"/>
  </w:num>
  <w:num w:numId="10" w16cid:durableId="7756662">
    <w:abstractNumId w:val="9"/>
  </w:num>
  <w:num w:numId="11" w16cid:durableId="58066191">
    <w:abstractNumId w:val="15"/>
  </w:num>
  <w:num w:numId="12" w16cid:durableId="1190492676">
    <w:abstractNumId w:val="10"/>
  </w:num>
  <w:num w:numId="13" w16cid:durableId="436101141">
    <w:abstractNumId w:val="17"/>
  </w:num>
  <w:num w:numId="14" w16cid:durableId="833110016">
    <w:abstractNumId w:val="4"/>
  </w:num>
  <w:num w:numId="15" w16cid:durableId="1344553700">
    <w:abstractNumId w:val="6"/>
  </w:num>
  <w:num w:numId="16" w16cid:durableId="1294368320">
    <w:abstractNumId w:val="7"/>
  </w:num>
  <w:num w:numId="17" w16cid:durableId="1326938460">
    <w:abstractNumId w:val="18"/>
  </w:num>
  <w:num w:numId="18" w16cid:durableId="969362949">
    <w:abstractNumId w:val="8"/>
  </w:num>
  <w:num w:numId="19" w16cid:durableId="10088682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6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1D7"/>
    <w:rsid w:val="00000F4D"/>
    <w:rsid w:val="00000F71"/>
    <w:rsid w:val="0000494F"/>
    <w:rsid w:val="00010B34"/>
    <w:rsid w:val="00011197"/>
    <w:rsid w:val="0003109E"/>
    <w:rsid w:val="000339E1"/>
    <w:rsid w:val="00033F7F"/>
    <w:rsid w:val="0005755C"/>
    <w:rsid w:val="0006161A"/>
    <w:rsid w:val="00061932"/>
    <w:rsid w:val="00065EA0"/>
    <w:rsid w:val="00067282"/>
    <w:rsid w:val="000758A7"/>
    <w:rsid w:val="000805D5"/>
    <w:rsid w:val="000860AF"/>
    <w:rsid w:val="00093683"/>
    <w:rsid w:val="000A11DA"/>
    <w:rsid w:val="000A3876"/>
    <w:rsid w:val="000A3E11"/>
    <w:rsid w:val="000A5778"/>
    <w:rsid w:val="000C14B7"/>
    <w:rsid w:val="000D4679"/>
    <w:rsid w:val="000D7103"/>
    <w:rsid w:val="000F444A"/>
    <w:rsid w:val="00102AD8"/>
    <w:rsid w:val="00110A5F"/>
    <w:rsid w:val="001145C7"/>
    <w:rsid w:val="00114C07"/>
    <w:rsid w:val="001151D4"/>
    <w:rsid w:val="00117E2E"/>
    <w:rsid w:val="00127502"/>
    <w:rsid w:val="00131975"/>
    <w:rsid w:val="00143AB5"/>
    <w:rsid w:val="00147126"/>
    <w:rsid w:val="00147A87"/>
    <w:rsid w:val="0015029E"/>
    <w:rsid w:val="00152CB5"/>
    <w:rsid w:val="00166C7C"/>
    <w:rsid w:val="001673DB"/>
    <w:rsid w:val="00171F77"/>
    <w:rsid w:val="001732D3"/>
    <w:rsid w:val="00176940"/>
    <w:rsid w:val="00182D79"/>
    <w:rsid w:val="00185617"/>
    <w:rsid w:val="001A1371"/>
    <w:rsid w:val="001A4135"/>
    <w:rsid w:val="001A5B83"/>
    <w:rsid w:val="001A7F26"/>
    <w:rsid w:val="001B6441"/>
    <w:rsid w:val="001D009F"/>
    <w:rsid w:val="001D6E6E"/>
    <w:rsid w:val="001E1671"/>
    <w:rsid w:val="001E16CC"/>
    <w:rsid w:val="001E28B7"/>
    <w:rsid w:val="001E4060"/>
    <w:rsid w:val="001E4993"/>
    <w:rsid w:val="001F541B"/>
    <w:rsid w:val="001F71C6"/>
    <w:rsid w:val="00200529"/>
    <w:rsid w:val="00202F35"/>
    <w:rsid w:val="002041D2"/>
    <w:rsid w:val="0021592C"/>
    <w:rsid w:val="002211AF"/>
    <w:rsid w:val="00232CA5"/>
    <w:rsid w:val="002356A4"/>
    <w:rsid w:val="0025761F"/>
    <w:rsid w:val="0025780E"/>
    <w:rsid w:val="00261052"/>
    <w:rsid w:val="002645C1"/>
    <w:rsid w:val="0028090A"/>
    <w:rsid w:val="002846CF"/>
    <w:rsid w:val="00285426"/>
    <w:rsid w:val="00297518"/>
    <w:rsid w:val="002A65C5"/>
    <w:rsid w:val="002B7060"/>
    <w:rsid w:val="002D1845"/>
    <w:rsid w:val="002D7E92"/>
    <w:rsid w:val="002E0967"/>
    <w:rsid w:val="002E2CE5"/>
    <w:rsid w:val="002E44FB"/>
    <w:rsid w:val="002E6CDC"/>
    <w:rsid w:val="002F1967"/>
    <w:rsid w:val="00335BB8"/>
    <w:rsid w:val="00337458"/>
    <w:rsid w:val="0034073D"/>
    <w:rsid w:val="00354AA2"/>
    <w:rsid w:val="00366419"/>
    <w:rsid w:val="00371FA6"/>
    <w:rsid w:val="0037727E"/>
    <w:rsid w:val="00393816"/>
    <w:rsid w:val="00396B7F"/>
    <w:rsid w:val="003B1C61"/>
    <w:rsid w:val="003B7D05"/>
    <w:rsid w:val="003D1BEC"/>
    <w:rsid w:val="003D1C6F"/>
    <w:rsid w:val="003D7991"/>
    <w:rsid w:val="003F2A3C"/>
    <w:rsid w:val="00401A14"/>
    <w:rsid w:val="0040223E"/>
    <w:rsid w:val="004061D7"/>
    <w:rsid w:val="00412CF1"/>
    <w:rsid w:val="00412F9F"/>
    <w:rsid w:val="00421036"/>
    <w:rsid w:val="00425C7F"/>
    <w:rsid w:val="00425FC6"/>
    <w:rsid w:val="00433D32"/>
    <w:rsid w:val="004346F2"/>
    <w:rsid w:val="00434BB8"/>
    <w:rsid w:val="00440654"/>
    <w:rsid w:val="004449AD"/>
    <w:rsid w:val="00456561"/>
    <w:rsid w:val="00457207"/>
    <w:rsid w:val="0046784D"/>
    <w:rsid w:val="004808F3"/>
    <w:rsid w:val="0048186D"/>
    <w:rsid w:val="0048388A"/>
    <w:rsid w:val="00483BF7"/>
    <w:rsid w:val="00485F3C"/>
    <w:rsid w:val="00490993"/>
    <w:rsid w:val="00492547"/>
    <w:rsid w:val="0049280B"/>
    <w:rsid w:val="00494BDC"/>
    <w:rsid w:val="0049705A"/>
    <w:rsid w:val="004A0846"/>
    <w:rsid w:val="004A3A75"/>
    <w:rsid w:val="004A3D0E"/>
    <w:rsid w:val="004A6459"/>
    <w:rsid w:val="004B4362"/>
    <w:rsid w:val="004B7342"/>
    <w:rsid w:val="004C350C"/>
    <w:rsid w:val="004C5377"/>
    <w:rsid w:val="004D2710"/>
    <w:rsid w:val="004D2CD6"/>
    <w:rsid w:val="004D4F3F"/>
    <w:rsid w:val="004E08B4"/>
    <w:rsid w:val="004E0BBA"/>
    <w:rsid w:val="004E5BC8"/>
    <w:rsid w:val="004E700A"/>
    <w:rsid w:val="004F057E"/>
    <w:rsid w:val="004F31B7"/>
    <w:rsid w:val="00507B65"/>
    <w:rsid w:val="005120B2"/>
    <w:rsid w:val="00517C2F"/>
    <w:rsid w:val="00531B0A"/>
    <w:rsid w:val="00532FF6"/>
    <w:rsid w:val="00544C25"/>
    <w:rsid w:val="00557C65"/>
    <w:rsid w:val="00574C2E"/>
    <w:rsid w:val="00582A63"/>
    <w:rsid w:val="005943A4"/>
    <w:rsid w:val="005958E3"/>
    <w:rsid w:val="00595FDF"/>
    <w:rsid w:val="005A0792"/>
    <w:rsid w:val="005A5D93"/>
    <w:rsid w:val="005B2C10"/>
    <w:rsid w:val="005B7AA4"/>
    <w:rsid w:val="005C567A"/>
    <w:rsid w:val="005D59FC"/>
    <w:rsid w:val="005D7EB6"/>
    <w:rsid w:val="005E1451"/>
    <w:rsid w:val="005E189E"/>
    <w:rsid w:val="005E2C9B"/>
    <w:rsid w:val="005F75BD"/>
    <w:rsid w:val="005F7688"/>
    <w:rsid w:val="00600ECD"/>
    <w:rsid w:val="00620962"/>
    <w:rsid w:val="00624988"/>
    <w:rsid w:val="006268E5"/>
    <w:rsid w:val="0063162B"/>
    <w:rsid w:val="00636E09"/>
    <w:rsid w:val="006617EC"/>
    <w:rsid w:val="00662F11"/>
    <w:rsid w:val="0066328B"/>
    <w:rsid w:val="006869C7"/>
    <w:rsid w:val="00692232"/>
    <w:rsid w:val="006A0410"/>
    <w:rsid w:val="006B30D3"/>
    <w:rsid w:val="006B6856"/>
    <w:rsid w:val="006B6A69"/>
    <w:rsid w:val="006C15F0"/>
    <w:rsid w:val="006C543C"/>
    <w:rsid w:val="006C78C0"/>
    <w:rsid w:val="006D2FC2"/>
    <w:rsid w:val="006D4035"/>
    <w:rsid w:val="006D4AEC"/>
    <w:rsid w:val="006E1C92"/>
    <w:rsid w:val="006F38D9"/>
    <w:rsid w:val="007103B5"/>
    <w:rsid w:val="00710BA3"/>
    <w:rsid w:val="00716F67"/>
    <w:rsid w:val="00750EF4"/>
    <w:rsid w:val="007521BD"/>
    <w:rsid w:val="00766DC4"/>
    <w:rsid w:val="007773A5"/>
    <w:rsid w:val="007A2CBD"/>
    <w:rsid w:val="007A2F9D"/>
    <w:rsid w:val="007B0015"/>
    <w:rsid w:val="007B529A"/>
    <w:rsid w:val="007D014A"/>
    <w:rsid w:val="007D13C2"/>
    <w:rsid w:val="008207DD"/>
    <w:rsid w:val="00825885"/>
    <w:rsid w:val="00831CF2"/>
    <w:rsid w:val="00832AC2"/>
    <w:rsid w:val="00836637"/>
    <w:rsid w:val="00841A58"/>
    <w:rsid w:val="00846D0A"/>
    <w:rsid w:val="0085067E"/>
    <w:rsid w:val="00853779"/>
    <w:rsid w:val="008602F5"/>
    <w:rsid w:val="00860E13"/>
    <w:rsid w:val="0087567D"/>
    <w:rsid w:val="0088224F"/>
    <w:rsid w:val="00890503"/>
    <w:rsid w:val="00890ED3"/>
    <w:rsid w:val="008925E8"/>
    <w:rsid w:val="0089651B"/>
    <w:rsid w:val="008A0D02"/>
    <w:rsid w:val="008A1605"/>
    <w:rsid w:val="008B106C"/>
    <w:rsid w:val="008B39A7"/>
    <w:rsid w:val="008B4041"/>
    <w:rsid w:val="008E555B"/>
    <w:rsid w:val="008E67CA"/>
    <w:rsid w:val="008F17F4"/>
    <w:rsid w:val="008F259D"/>
    <w:rsid w:val="008F3DB3"/>
    <w:rsid w:val="0090287F"/>
    <w:rsid w:val="0091517C"/>
    <w:rsid w:val="00926462"/>
    <w:rsid w:val="009332D5"/>
    <w:rsid w:val="009357B6"/>
    <w:rsid w:val="009470D1"/>
    <w:rsid w:val="00947C99"/>
    <w:rsid w:val="009516C2"/>
    <w:rsid w:val="0095577A"/>
    <w:rsid w:val="0096122F"/>
    <w:rsid w:val="00970758"/>
    <w:rsid w:val="009710F6"/>
    <w:rsid w:val="009773AC"/>
    <w:rsid w:val="00981AD2"/>
    <w:rsid w:val="00985173"/>
    <w:rsid w:val="00993786"/>
    <w:rsid w:val="009A6488"/>
    <w:rsid w:val="009A7E94"/>
    <w:rsid w:val="009B2BD1"/>
    <w:rsid w:val="009B430D"/>
    <w:rsid w:val="009C0142"/>
    <w:rsid w:val="009C111C"/>
    <w:rsid w:val="009C3B09"/>
    <w:rsid w:val="009C54F0"/>
    <w:rsid w:val="009D67A4"/>
    <w:rsid w:val="009E3470"/>
    <w:rsid w:val="009E4E5F"/>
    <w:rsid w:val="009E6C98"/>
    <w:rsid w:val="009F19AD"/>
    <w:rsid w:val="009F62B7"/>
    <w:rsid w:val="00A203E9"/>
    <w:rsid w:val="00A33FB1"/>
    <w:rsid w:val="00A34348"/>
    <w:rsid w:val="00A41547"/>
    <w:rsid w:val="00A41E93"/>
    <w:rsid w:val="00A4219A"/>
    <w:rsid w:val="00A43FA5"/>
    <w:rsid w:val="00A52AD8"/>
    <w:rsid w:val="00A65288"/>
    <w:rsid w:val="00A70426"/>
    <w:rsid w:val="00A704B5"/>
    <w:rsid w:val="00A76488"/>
    <w:rsid w:val="00A776FB"/>
    <w:rsid w:val="00A84A9F"/>
    <w:rsid w:val="00A92EB7"/>
    <w:rsid w:val="00AA5648"/>
    <w:rsid w:val="00AC7E9E"/>
    <w:rsid w:val="00AE1917"/>
    <w:rsid w:val="00AE24AC"/>
    <w:rsid w:val="00AE6F17"/>
    <w:rsid w:val="00AF2AE6"/>
    <w:rsid w:val="00AF6B12"/>
    <w:rsid w:val="00AF7EAC"/>
    <w:rsid w:val="00B01EFE"/>
    <w:rsid w:val="00B03E0C"/>
    <w:rsid w:val="00B11412"/>
    <w:rsid w:val="00B1214A"/>
    <w:rsid w:val="00B21AF8"/>
    <w:rsid w:val="00B21D82"/>
    <w:rsid w:val="00B3381A"/>
    <w:rsid w:val="00B40A13"/>
    <w:rsid w:val="00B47724"/>
    <w:rsid w:val="00B653BA"/>
    <w:rsid w:val="00B660AC"/>
    <w:rsid w:val="00B76CE0"/>
    <w:rsid w:val="00B775E0"/>
    <w:rsid w:val="00B94722"/>
    <w:rsid w:val="00B960C1"/>
    <w:rsid w:val="00B969AE"/>
    <w:rsid w:val="00B974B9"/>
    <w:rsid w:val="00BA6748"/>
    <w:rsid w:val="00BB39E0"/>
    <w:rsid w:val="00BB5B5C"/>
    <w:rsid w:val="00BC3911"/>
    <w:rsid w:val="00BC505A"/>
    <w:rsid w:val="00BC6040"/>
    <w:rsid w:val="00BD742E"/>
    <w:rsid w:val="00BE2BA3"/>
    <w:rsid w:val="00BE4F30"/>
    <w:rsid w:val="00BF02BF"/>
    <w:rsid w:val="00C03C82"/>
    <w:rsid w:val="00C13742"/>
    <w:rsid w:val="00C13B50"/>
    <w:rsid w:val="00C1437A"/>
    <w:rsid w:val="00C14A48"/>
    <w:rsid w:val="00C20D67"/>
    <w:rsid w:val="00C27943"/>
    <w:rsid w:val="00C34411"/>
    <w:rsid w:val="00C405A9"/>
    <w:rsid w:val="00C6558B"/>
    <w:rsid w:val="00C73F04"/>
    <w:rsid w:val="00C80934"/>
    <w:rsid w:val="00C839A8"/>
    <w:rsid w:val="00C86441"/>
    <w:rsid w:val="00C901B6"/>
    <w:rsid w:val="00C9479C"/>
    <w:rsid w:val="00C947D1"/>
    <w:rsid w:val="00CA67BF"/>
    <w:rsid w:val="00CB0203"/>
    <w:rsid w:val="00CB7C61"/>
    <w:rsid w:val="00CE06C6"/>
    <w:rsid w:val="00CF2802"/>
    <w:rsid w:val="00D1055C"/>
    <w:rsid w:val="00D106C4"/>
    <w:rsid w:val="00D20CEE"/>
    <w:rsid w:val="00D22514"/>
    <w:rsid w:val="00D261B6"/>
    <w:rsid w:val="00D27C26"/>
    <w:rsid w:val="00D33470"/>
    <w:rsid w:val="00D47BC9"/>
    <w:rsid w:val="00D5244C"/>
    <w:rsid w:val="00D57B63"/>
    <w:rsid w:val="00D66CB3"/>
    <w:rsid w:val="00D703E2"/>
    <w:rsid w:val="00D858A3"/>
    <w:rsid w:val="00D949F1"/>
    <w:rsid w:val="00D97297"/>
    <w:rsid w:val="00DA60A7"/>
    <w:rsid w:val="00DC184C"/>
    <w:rsid w:val="00DD3AB5"/>
    <w:rsid w:val="00DE55B0"/>
    <w:rsid w:val="00DF2363"/>
    <w:rsid w:val="00E1421C"/>
    <w:rsid w:val="00E1430D"/>
    <w:rsid w:val="00E1628B"/>
    <w:rsid w:val="00E203C3"/>
    <w:rsid w:val="00E4329C"/>
    <w:rsid w:val="00E610A5"/>
    <w:rsid w:val="00E63E0D"/>
    <w:rsid w:val="00E664C9"/>
    <w:rsid w:val="00E77550"/>
    <w:rsid w:val="00E81532"/>
    <w:rsid w:val="00E9686E"/>
    <w:rsid w:val="00E96E8F"/>
    <w:rsid w:val="00EA3586"/>
    <w:rsid w:val="00EB5D96"/>
    <w:rsid w:val="00EB5FF7"/>
    <w:rsid w:val="00EC08ED"/>
    <w:rsid w:val="00EC0E58"/>
    <w:rsid w:val="00ED21B7"/>
    <w:rsid w:val="00ED371F"/>
    <w:rsid w:val="00EE05BF"/>
    <w:rsid w:val="00EE4853"/>
    <w:rsid w:val="00EE4C43"/>
    <w:rsid w:val="00EF36A1"/>
    <w:rsid w:val="00F05A21"/>
    <w:rsid w:val="00F11363"/>
    <w:rsid w:val="00F243A6"/>
    <w:rsid w:val="00F32AB6"/>
    <w:rsid w:val="00F36D9E"/>
    <w:rsid w:val="00F47860"/>
    <w:rsid w:val="00F659B5"/>
    <w:rsid w:val="00F66173"/>
    <w:rsid w:val="00F71433"/>
    <w:rsid w:val="00F82313"/>
    <w:rsid w:val="00F900D7"/>
    <w:rsid w:val="00F97A2F"/>
    <w:rsid w:val="00FA05A8"/>
    <w:rsid w:val="00FA4612"/>
    <w:rsid w:val="00FA4939"/>
    <w:rsid w:val="00FA5ADB"/>
    <w:rsid w:val="00FE030F"/>
    <w:rsid w:val="00FE0D92"/>
    <w:rsid w:val="00FE3AE4"/>
    <w:rsid w:val="00FE7EAF"/>
    <w:rsid w:val="00FF21EB"/>
    <w:rsid w:val="00FF435F"/>
    <w:rsid w:val="00FF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78A398"/>
  <w15:docId w15:val="{A0E87F9B-D996-483F-89DC-75CDE267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kapitzlist">
    <w:name w:val="List Paragraph"/>
    <w:aliases w:val="Numerowanie,List Paragraph"/>
    <w:basedOn w:val="Normalny"/>
    <w:link w:val="AkapitzlistZnak"/>
    <w:uiPriority w:val="99"/>
    <w:qFormat/>
    <w:rsid w:val="00BF02B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en-GB" w:eastAsia="en-GB" w:bidi="ar-SA"/>
    </w:rPr>
  </w:style>
  <w:style w:type="character" w:customStyle="1" w:styleId="AkapitzlistZnak">
    <w:name w:val="Akapit z listą Znak"/>
    <w:aliases w:val="Numerowanie Znak,List Paragraph Znak"/>
    <w:link w:val="Akapitzlist"/>
    <w:uiPriority w:val="99"/>
    <w:rsid w:val="00BF02BF"/>
    <w:rPr>
      <w:rFonts w:ascii="Calibri" w:eastAsia="Times New Roman" w:hAnsi="Calibri" w:cs="Times New Roman"/>
      <w:kern w:val="0"/>
      <w:sz w:val="22"/>
      <w:szCs w:val="22"/>
      <w:lang w:val="en-GB" w:eastAsia="en-GB" w:bidi="ar-SA"/>
    </w:rPr>
  </w:style>
  <w:style w:type="character" w:styleId="Pogrubienie">
    <w:name w:val="Strong"/>
    <w:basedOn w:val="Domylnaczcionkaakapitu"/>
    <w:uiPriority w:val="22"/>
    <w:qFormat/>
    <w:rsid w:val="006D4AEC"/>
    <w:rPr>
      <w:b/>
      <w:bCs/>
    </w:rPr>
  </w:style>
  <w:style w:type="paragraph" w:customStyle="1" w:styleId="Default">
    <w:name w:val="Default"/>
    <w:rsid w:val="00B660AC"/>
    <w:pPr>
      <w:widowControl/>
      <w:suppressAutoHyphens w:val="0"/>
      <w:autoSpaceDE w:val="0"/>
      <w:adjustRightInd w:val="0"/>
      <w:textAlignment w:val="auto"/>
    </w:pPr>
    <w:rPr>
      <w:rFonts w:cs="Times New Roman"/>
      <w:color w:val="000000"/>
      <w:kern w:val="0"/>
      <w:lang w:val="pl-PL" w:bidi="ar-SA"/>
    </w:rPr>
  </w:style>
  <w:style w:type="table" w:styleId="Tabela-Siatka">
    <w:name w:val="Table Grid"/>
    <w:basedOn w:val="Standardowy"/>
    <w:uiPriority w:val="39"/>
    <w:rsid w:val="00D1055C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pl-PL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1055C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pl-PL" w:eastAsia="en-US" w:bidi="ar-SA"/>
    </w:rPr>
  </w:style>
  <w:style w:type="character" w:styleId="Hipercze">
    <w:name w:val="Hyperlink"/>
    <w:basedOn w:val="Domylnaczcionkaakapitu"/>
    <w:uiPriority w:val="99"/>
    <w:unhideWhenUsed/>
    <w:rsid w:val="001A413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A413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A41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4135"/>
  </w:style>
  <w:style w:type="paragraph" w:styleId="Stopka">
    <w:name w:val="footer"/>
    <w:basedOn w:val="Normalny"/>
    <w:link w:val="StopkaZnak"/>
    <w:uiPriority w:val="99"/>
    <w:unhideWhenUsed/>
    <w:rsid w:val="001A41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4135"/>
  </w:style>
  <w:style w:type="character" w:styleId="Nierozpoznanawzmianka">
    <w:name w:val="Unresolved Mention"/>
    <w:basedOn w:val="Domylnaczcionkaakapitu"/>
    <w:uiPriority w:val="99"/>
    <w:semiHidden/>
    <w:unhideWhenUsed/>
    <w:rsid w:val="00483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0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074B7-DDB0-437F-A470-22F606254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12</Pages>
  <Words>1821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Aleksandra Nowotarska</cp:lastModifiedBy>
  <cp:revision>286</cp:revision>
  <dcterms:created xsi:type="dcterms:W3CDTF">2024-12-27T13:23:00Z</dcterms:created>
  <dcterms:modified xsi:type="dcterms:W3CDTF">2025-08-25T10:17:00Z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